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94C0D" w14:textId="1CAB4961" w:rsidR="00E775B3" w:rsidRPr="007155FE" w:rsidRDefault="00870184">
      <w:pPr>
        <w:spacing w:after="563" w:line="259" w:lineRule="auto"/>
        <w:jc w:val="right"/>
        <w:rPr>
          <w:sz w:val="24"/>
        </w:rPr>
      </w:pPr>
      <w:r w:rsidRPr="007155FE">
        <w:rPr>
          <w:sz w:val="24"/>
        </w:rPr>
        <w:t xml:space="preserve">Kraków, dnia </w:t>
      </w:r>
      <w:r w:rsidR="00EA1200" w:rsidRPr="007155FE">
        <w:rPr>
          <w:sz w:val="24"/>
        </w:rPr>
        <w:t>2</w:t>
      </w:r>
      <w:r w:rsidR="00621913">
        <w:rPr>
          <w:sz w:val="24"/>
        </w:rPr>
        <w:t>3</w:t>
      </w:r>
      <w:r w:rsidR="00732035" w:rsidRPr="007155FE">
        <w:rPr>
          <w:sz w:val="24"/>
        </w:rPr>
        <w:t xml:space="preserve"> kwietnia</w:t>
      </w:r>
      <w:r w:rsidRPr="007155FE">
        <w:rPr>
          <w:sz w:val="24"/>
        </w:rPr>
        <w:t xml:space="preserve"> 202</w:t>
      </w:r>
      <w:r w:rsidR="00732035" w:rsidRPr="007155FE">
        <w:rPr>
          <w:sz w:val="24"/>
        </w:rPr>
        <w:t>5</w:t>
      </w:r>
      <w:r w:rsidRPr="007155FE">
        <w:rPr>
          <w:sz w:val="24"/>
        </w:rPr>
        <w:t xml:space="preserve"> r.</w:t>
      </w:r>
    </w:p>
    <w:p w14:paraId="322CD428" w14:textId="77777777" w:rsidR="006276BB" w:rsidRDefault="00870184" w:rsidP="006276BB">
      <w:pPr>
        <w:pStyle w:val="Nagwek1"/>
        <w:spacing w:after="0"/>
        <w:rPr>
          <w:sz w:val="26"/>
          <w:szCs w:val="26"/>
        </w:rPr>
      </w:pPr>
      <w:r w:rsidRPr="006276BB">
        <w:rPr>
          <w:sz w:val="26"/>
          <w:szCs w:val="26"/>
        </w:rPr>
        <w:t xml:space="preserve">OGŁOSZENIE O SPRZEDAŻY W DRODZE PRZETARGU </w:t>
      </w:r>
    </w:p>
    <w:p w14:paraId="66721D6A" w14:textId="77777777" w:rsidR="006276BB" w:rsidRDefault="00870184" w:rsidP="006276BB">
      <w:pPr>
        <w:pStyle w:val="Nagwek1"/>
        <w:spacing w:after="0"/>
        <w:rPr>
          <w:sz w:val="26"/>
          <w:szCs w:val="26"/>
        </w:rPr>
      </w:pPr>
      <w:r w:rsidRPr="006276BB">
        <w:rPr>
          <w:sz w:val="26"/>
          <w:szCs w:val="26"/>
        </w:rPr>
        <w:t xml:space="preserve">PRAWA WŁASNOŚCI </w:t>
      </w:r>
      <w:r w:rsidR="006276BB">
        <w:rPr>
          <w:sz w:val="26"/>
          <w:szCs w:val="26"/>
        </w:rPr>
        <w:t xml:space="preserve"> N</w:t>
      </w:r>
      <w:r w:rsidRPr="006276BB">
        <w:rPr>
          <w:sz w:val="26"/>
          <w:szCs w:val="26"/>
        </w:rPr>
        <w:t xml:space="preserve">IERUCHOMOŚCI GRUNTOWYCH ZLOKALIZOWANYCH </w:t>
      </w:r>
    </w:p>
    <w:p w14:paraId="412780D7" w14:textId="7CD3DA7E" w:rsidR="00E775B3" w:rsidRDefault="00870184" w:rsidP="006276BB">
      <w:pPr>
        <w:pStyle w:val="Nagwek1"/>
        <w:spacing w:after="0"/>
        <w:rPr>
          <w:sz w:val="26"/>
          <w:szCs w:val="26"/>
        </w:rPr>
      </w:pPr>
      <w:r w:rsidRPr="006276BB">
        <w:rPr>
          <w:sz w:val="26"/>
          <w:szCs w:val="26"/>
        </w:rPr>
        <w:t>W OBRĘB</w:t>
      </w:r>
      <w:r w:rsidR="00771E94" w:rsidRPr="006276BB">
        <w:rPr>
          <w:sz w:val="26"/>
          <w:szCs w:val="26"/>
        </w:rPr>
        <w:t>IE</w:t>
      </w:r>
      <w:r w:rsidRPr="006276BB">
        <w:rPr>
          <w:sz w:val="26"/>
          <w:szCs w:val="26"/>
        </w:rPr>
        <w:t xml:space="preserve"> SIEDLISKA, GMINA</w:t>
      </w:r>
      <w:r w:rsidR="006276BB">
        <w:rPr>
          <w:sz w:val="26"/>
          <w:szCs w:val="26"/>
        </w:rPr>
        <w:t> </w:t>
      </w:r>
      <w:r w:rsidRPr="006276BB">
        <w:rPr>
          <w:sz w:val="26"/>
          <w:szCs w:val="26"/>
        </w:rPr>
        <w:t>BOBOWA</w:t>
      </w:r>
    </w:p>
    <w:p w14:paraId="4D66CDC9" w14:textId="77777777" w:rsidR="006276BB" w:rsidRDefault="006276BB" w:rsidP="006276BB"/>
    <w:p w14:paraId="780E9D93" w14:textId="77777777" w:rsidR="006276BB" w:rsidRPr="006276BB" w:rsidRDefault="006276BB" w:rsidP="006276BB"/>
    <w:p w14:paraId="23868416" w14:textId="1011259F" w:rsidR="00E775B3" w:rsidRPr="006276BB" w:rsidRDefault="00870184" w:rsidP="00DC484C">
      <w:pPr>
        <w:pStyle w:val="Akapitzlist"/>
        <w:numPr>
          <w:ilvl w:val="0"/>
          <w:numId w:val="7"/>
        </w:numPr>
        <w:spacing w:after="225"/>
        <w:ind w:right="38"/>
        <w:rPr>
          <w:sz w:val="24"/>
        </w:rPr>
      </w:pPr>
      <w:r w:rsidRPr="006276BB">
        <w:rPr>
          <w:sz w:val="24"/>
        </w:rPr>
        <w:t>Ogłasza się niniejszym, że Krakowski Park Technologiczny sp. z o.o. z siedzibą w Krakowie przy ul.</w:t>
      </w:r>
      <w:r w:rsidR="00732035" w:rsidRPr="006276BB">
        <w:rPr>
          <w:sz w:val="24"/>
        </w:rPr>
        <w:t> </w:t>
      </w:r>
      <w:r w:rsidRPr="006276BB">
        <w:rPr>
          <w:sz w:val="24"/>
        </w:rPr>
        <w:t>Podole 60, 30-394 Kraków (dalej też jako „Spółka”) prowadzi postępowani</w:t>
      </w:r>
      <w:r w:rsidR="00424DBB" w:rsidRPr="006276BB">
        <w:rPr>
          <w:sz w:val="24"/>
        </w:rPr>
        <w:t>a</w:t>
      </w:r>
      <w:r w:rsidRPr="006276BB">
        <w:rPr>
          <w:sz w:val="24"/>
        </w:rPr>
        <w:t xml:space="preserve"> dotyczące sprzedaży:</w:t>
      </w:r>
    </w:p>
    <w:p w14:paraId="7A85FA82" w14:textId="265F8B6B" w:rsidR="00E775B3" w:rsidRPr="006276BB" w:rsidRDefault="00870184" w:rsidP="00424DBB">
      <w:pPr>
        <w:pStyle w:val="Akapitzlist"/>
        <w:numPr>
          <w:ilvl w:val="0"/>
          <w:numId w:val="10"/>
        </w:numPr>
        <w:spacing w:after="270"/>
        <w:ind w:right="38"/>
        <w:rPr>
          <w:sz w:val="24"/>
        </w:rPr>
      </w:pPr>
      <w:r w:rsidRPr="006276BB">
        <w:rPr>
          <w:b/>
          <w:bCs/>
          <w:sz w:val="24"/>
        </w:rPr>
        <w:t xml:space="preserve">nieruchomości gruntowej </w:t>
      </w:r>
      <w:r w:rsidR="00E1382D" w:rsidRPr="006276BB">
        <w:rPr>
          <w:b/>
          <w:bCs/>
          <w:sz w:val="24"/>
        </w:rPr>
        <w:t xml:space="preserve">nr I - </w:t>
      </w:r>
      <w:r w:rsidRPr="006276BB">
        <w:rPr>
          <w:b/>
          <w:bCs/>
          <w:sz w:val="24"/>
        </w:rPr>
        <w:t xml:space="preserve">składającej się z działek o numerach: nr 790/20 </w:t>
      </w:r>
      <w:r w:rsidR="00732035" w:rsidRPr="006276BB">
        <w:rPr>
          <w:b/>
          <w:bCs/>
          <w:sz w:val="24"/>
        </w:rPr>
        <w:t>o</w:t>
      </w:r>
      <w:r w:rsidRPr="006276BB">
        <w:rPr>
          <w:b/>
          <w:bCs/>
          <w:sz w:val="24"/>
        </w:rPr>
        <w:t xml:space="preserve"> pow. 2,0009 ha i nr 790/4 </w:t>
      </w:r>
      <w:r w:rsidR="00771E94" w:rsidRPr="006276BB">
        <w:rPr>
          <w:b/>
          <w:bCs/>
          <w:sz w:val="24"/>
        </w:rPr>
        <w:t>o</w:t>
      </w:r>
      <w:r w:rsidRPr="006276BB">
        <w:rPr>
          <w:b/>
          <w:bCs/>
          <w:sz w:val="24"/>
        </w:rPr>
        <w:t xml:space="preserve"> pow. 0,0391 ha, o łącznej powierzchni 2,0400 ha, położonej w województwie małopolskim, powiat gorlicki, gmina Bobowa, obręb ewidencyjny 0005 Siedliska</w:t>
      </w:r>
      <w:r w:rsidRPr="006276BB">
        <w:rPr>
          <w:sz w:val="24"/>
        </w:rPr>
        <w:t>, objętej księgą wieczystą nr NSIG/00102689/</w:t>
      </w:r>
      <w:r w:rsidR="002E0756" w:rsidRPr="006276BB">
        <w:rPr>
          <w:sz w:val="24"/>
        </w:rPr>
        <w:t>0</w:t>
      </w:r>
      <w:r w:rsidRPr="006276BB">
        <w:rPr>
          <w:sz w:val="24"/>
        </w:rPr>
        <w:t>, prowadzoną przez Sąd Rejonowy w Gorlicach V Wydział Ksiąg Wieczystych</w:t>
      </w:r>
    </w:p>
    <w:p w14:paraId="00E8481D" w14:textId="4D135542" w:rsidR="00E775B3" w:rsidRPr="006276BB" w:rsidRDefault="00870184" w:rsidP="00DC484C">
      <w:pPr>
        <w:pStyle w:val="Akapitzlist"/>
        <w:numPr>
          <w:ilvl w:val="0"/>
          <w:numId w:val="10"/>
        </w:numPr>
        <w:spacing w:after="407"/>
        <w:ind w:right="38"/>
        <w:rPr>
          <w:sz w:val="24"/>
        </w:rPr>
      </w:pPr>
      <w:r w:rsidRPr="006276BB">
        <w:rPr>
          <w:b/>
          <w:bCs/>
          <w:sz w:val="24"/>
        </w:rPr>
        <w:t xml:space="preserve">nieruchomości gruntowej </w:t>
      </w:r>
      <w:r w:rsidR="00E1382D" w:rsidRPr="006276BB">
        <w:rPr>
          <w:b/>
          <w:bCs/>
          <w:sz w:val="24"/>
        </w:rPr>
        <w:t xml:space="preserve">nr II - </w:t>
      </w:r>
      <w:r w:rsidRPr="006276BB">
        <w:rPr>
          <w:b/>
          <w:bCs/>
          <w:sz w:val="24"/>
        </w:rPr>
        <w:t xml:space="preserve">składającej się działki nr 790/21 </w:t>
      </w:r>
      <w:r w:rsidR="00771E94" w:rsidRPr="006276BB">
        <w:rPr>
          <w:b/>
          <w:bCs/>
          <w:sz w:val="24"/>
        </w:rPr>
        <w:t>o</w:t>
      </w:r>
      <w:r w:rsidRPr="006276BB">
        <w:rPr>
          <w:b/>
          <w:bCs/>
          <w:sz w:val="24"/>
        </w:rPr>
        <w:t xml:space="preserve"> pow. 1,0257 ha, położonej w województwie małopolskim, powiat gorlicki, gmina Bobowa, obręb ewidencyjny 0005 Siedliska</w:t>
      </w:r>
      <w:r w:rsidRPr="006276BB">
        <w:rPr>
          <w:sz w:val="24"/>
        </w:rPr>
        <w:t>, objętej księgą wieczystą nr NSIG/00102690/</w:t>
      </w:r>
      <w:r w:rsidR="002E0756" w:rsidRPr="006276BB">
        <w:rPr>
          <w:sz w:val="24"/>
        </w:rPr>
        <w:t>0</w:t>
      </w:r>
      <w:r w:rsidRPr="006276BB">
        <w:rPr>
          <w:sz w:val="24"/>
        </w:rPr>
        <w:t>, prowadzoną przez Sąd Rejonowy w Gorlicach V Wydział Ksiąg Wieczystych</w:t>
      </w:r>
    </w:p>
    <w:p w14:paraId="07E2BE37" w14:textId="4D61BD83" w:rsidR="00AA2733" w:rsidRPr="006276BB" w:rsidRDefault="00870184" w:rsidP="00DC484C">
      <w:pPr>
        <w:pStyle w:val="Akapitzlist"/>
        <w:numPr>
          <w:ilvl w:val="0"/>
          <w:numId w:val="7"/>
        </w:numPr>
        <w:ind w:right="38"/>
        <w:rPr>
          <w:sz w:val="24"/>
        </w:rPr>
      </w:pPr>
      <w:r w:rsidRPr="006276BB">
        <w:rPr>
          <w:sz w:val="24"/>
        </w:rPr>
        <w:t xml:space="preserve">Stosownie do </w:t>
      </w:r>
      <w:r w:rsidR="00771E94" w:rsidRPr="006276BB">
        <w:rPr>
          <w:sz w:val="24"/>
        </w:rPr>
        <w:t>za</w:t>
      </w:r>
      <w:r w:rsidRPr="006276BB">
        <w:rPr>
          <w:sz w:val="24"/>
        </w:rPr>
        <w:t xml:space="preserve">pisów miejscowego planu zagospodarowania przestrzennego Gminy Bobowa, zatwierdzonego uchwałą Nr XLIV/403/22 </w:t>
      </w:r>
      <w:r w:rsidR="00732035" w:rsidRPr="006276BB">
        <w:rPr>
          <w:sz w:val="24"/>
        </w:rPr>
        <w:t>R</w:t>
      </w:r>
      <w:r w:rsidRPr="006276BB">
        <w:rPr>
          <w:sz w:val="24"/>
        </w:rPr>
        <w:t xml:space="preserve">ady Miejskiej w Bobowej z dnia 24.06.2022 r. (Dz. Urz. Woj. Małopolskiego z </w:t>
      </w:r>
      <w:r w:rsidR="00AA2733" w:rsidRPr="006276BB">
        <w:rPr>
          <w:sz w:val="24"/>
        </w:rPr>
        <w:t xml:space="preserve">dnia 6 lipca </w:t>
      </w:r>
      <w:r w:rsidRPr="006276BB">
        <w:rPr>
          <w:sz w:val="24"/>
        </w:rPr>
        <w:t>2022 r., poz. 4603)</w:t>
      </w:r>
      <w:r w:rsidR="00424DBB" w:rsidRPr="006276BB">
        <w:rPr>
          <w:sz w:val="24"/>
        </w:rPr>
        <w:t xml:space="preserve"> </w:t>
      </w:r>
      <w:r w:rsidR="00424DBB" w:rsidRPr="006276BB">
        <w:rPr>
          <w:b/>
          <w:bCs/>
          <w:sz w:val="24"/>
        </w:rPr>
        <w:t>podstawowe przeznaczenie przedmiotowych nieruchomości to produkcja, usługi komercyjne, magazynowanie, place manewrowe</w:t>
      </w:r>
      <w:r w:rsidR="00AA2733" w:rsidRPr="006276BB">
        <w:rPr>
          <w:sz w:val="24"/>
        </w:rPr>
        <w:t>:</w:t>
      </w:r>
    </w:p>
    <w:p w14:paraId="1B69CD3C" w14:textId="2012B203" w:rsidR="00424DBB" w:rsidRPr="006276BB" w:rsidRDefault="00870184" w:rsidP="00424DBB">
      <w:pPr>
        <w:pStyle w:val="Akapitzlist"/>
        <w:numPr>
          <w:ilvl w:val="0"/>
          <w:numId w:val="11"/>
        </w:numPr>
        <w:ind w:right="38"/>
        <w:rPr>
          <w:sz w:val="24"/>
        </w:rPr>
      </w:pPr>
      <w:r w:rsidRPr="006276BB">
        <w:rPr>
          <w:sz w:val="24"/>
        </w:rPr>
        <w:t>działk</w:t>
      </w:r>
      <w:r w:rsidR="00AA2733" w:rsidRPr="006276BB">
        <w:rPr>
          <w:sz w:val="24"/>
        </w:rPr>
        <w:t>a</w:t>
      </w:r>
      <w:r w:rsidRPr="006276BB">
        <w:rPr>
          <w:sz w:val="24"/>
        </w:rPr>
        <w:t xml:space="preserve"> ewidencyjn</w:t>
      </w:r>
      <w:r w:rsidR="00AA2733" w:rsidRPr="006276BB">
        <w:rPr>
          <w:sz w:val="24"/>
        </w:rPr>
        <w:t>a</w:t>
      </w:r>
      <w:r w:rsidRPr="006276BB">
        <w:rPr>
          <w:sz w:val="24"/>
        </w:rPr>
        <w:t xml:space="preserve"> nr 790/4 leż</w:t>
      </w:r>
      <w:r w:rsidR="00AA2733" w:rsidRPr="006276BB">
        <w:rPr>
          <w:sz w:val="24"/>
        </w:rPr>
        <w:t>y</w:t>
      </w:r>
      <w:r w:rsidRPr="006276BB">
        <w:rPr>
          <w:sz w:val="24"/>
        </w:rPr>
        <w:t xml:space="preserve"> w terenie oznaczonym symbolem UP.2 </w:t>
      </w:r>
      <w:r w:rsidR="00AA2733" w:rsidRPr="006276BB">
        <w:rPr>
          <w:sz w:val="24"/>
        </w:rPr>
        <w:t>-</w:t>
      </w:r>
      <w:r w:rsidRPr="006276BB">
        <w:rPr>
          <w:sz w:val="24"/>
        </w:rPr>
        <w:t xml:space="preserve"> tereny usługowo-produkcyjne</w:t>
      </w:r>
      <w:r w:rsidR="00424DBB" w:rsidRPr="006276BB">
        <w:rPr>
          <w:sz w:val="24"/>
        </w:rPr>
        <w:t xml:space="preserve"> a</w:t>
      </w:r>
      <w:r w:rsidR="00AA2733" w:rsidRPr="006276BB">
        <w:rPr>
          <w:sz w:val="24"/>
        </w:rPr>
        <w:t xml:space="preserve"> </w:t>
      </w:r>
      <w:r w:rsidR="00424DBB" w:rsidRPr="006276BB">
        <w:rPr>
          <w:sz w:val="24"/>
        </w:rPr>
        <w:t xml:space="preserve">działka ewidencyjna nr 790/20 leży w terenie oznaczonym symbolem UP.2 (82%) i UP.2-k (18%) - tereny usługowo-produkcyjne, </w:t>
      </w:r>
    </w:p>
    <w:p w14:paraId="5786DAF9" w14:textId="551E3E9D" w:rsidR="00AA2733" w:rsidRPr="006276BB" w:rsidRDefault="00AA2733" w:rsidP="00AA2733">
      <w:pPr>
        <w:pStyle w:val="Akapitzlist"/>
        <w:numPr>
          <w:ilvl w:val="0"/>
          <w:numId w:val="11"/>
        </w:numPr>
        <w:ind w:right="38"/>
        <w:rPr>
          <w:sz w:val="24"/>
        </w:rPr>
      </w:pPr>
      <w:r w:rsidRPr="006276BB">
        <w:rPr>
          <w:sz w:val="24"/>
        </w:rPr>
        <w:t>działka ewidencyjna nr 790/21 leży w terenie oznaczonym symbolem UP.2</w:t>
      </w:r>
      <w:r w:rsidR="00424DBB" w:rsidRPr="006276BB">
        <w:rPr>
          <w:sz w:val="24"/>
        </w:rPr>
        <w:t xml:space="preserve"> -</w:t>
      </w:r>
      <w:r w:rsidRPr="006276BB">
        <w:rPr>
          <w:sz w:val="24"/>
        </w:rPr>
        <w:t xml:space="preserve"> tereny usługowo-produkcyjne, </w:t>
      </w:r>
    </w:p>
    <w:p w14:paraId="16D79D16" w14:textId="417F84E2" w:rsidR="00C374FD" w:rsidRPr="006276BB" w:rsidRDefault="00424DBB" w:rsidP="00AA2733">
      <w:pPr>
        <w:ind w:left="708" w:right="38"/>
        <w:rPr>
          <w:sz w:val="24"/>
        </w:rPr>
      </w:pPr>
      <w:r w:rsidRPr="006276BB">
        <w:rPr>
          <w:sz w:val="24"/>
        </w:rPr>
        <w:t>Z</w:t>
      </w:r>
      <w:r w:rsidR="00DA0675" w:rsidRPr="006276BB">
        <w:rPr>
          <w:sz w:val="24"/>
        </w:rPr>
        <w:t>aleca się zapoznanie z</w:t>
      </w:r>
      <w:r w:rsidRPr="006276BB">
        <w:rPr>
          <w:sz w:val="24"/>
        </w:rPr>
        <w:t>e szczegółowymi zapisami miejscowego planu zagospodarowania przestrzennego Gminy Bobowa zatwierdzonego uchwałą Nr XLIV/403/22 Rady Miejskiej w Bobowej z dnia 24.06.2022 r.</w:t>
      </w:r>
      <w:r w:rsidR="00AA2733" w:rsidRPr="006276BB">
        <w:rPr>
          <w:sz w:val="24"/>
        </w:rPr>
        <w:t xml:space="preserve">, </w:t>
      </w:r>
      <w:r w:rsidR="00DA0675" w:rsidRPr="006276BB">
        <w:rPr>
          <w:sz w:val="24"/>
        </w:rPr>
        <w:t>który znajduje</w:t>
      </w:r>
      <w:r w:rsidR="00E4775D" w:rsidRPr="006276BB">
        <w:rPr>
          <w:sz w:val="24"/>
        </w:rPr>
        <w:t xml:space="preserve"> się </w:t>
      </w:r>
      <w:r w:rsidRPr="006276BB">
        <w:rPr>
          <w:sz w:val="24"/>
        </w:rPr>
        <w:t xml:space="preserve">na stronie </w:t>
      </w:r>
      <w:r w:rsidR="00C374FD" w:rsidRPr="006276BB">
        <w:rPr>
          <w:sz w:val="24"/>
        </w:rPr>
        <w:t>i</w:t>
      </w:r>
      <w:r w:rsidRPr="006276BB">
        <w:rPr>
          <w:sz w:val="24"/>
        </w:rPr>
        <w:t xml:space="preserve">nternetowej </w:t>
      </w:r>
      <w:r w:rsidR="00C374FD" w:rsidRPr="006276BB">
        <w:rPr>
          <w:sz w:val="24"/>
        </w:rPr>
        <w:t>Urzędu Miasta Bobowa.</w:t>
      </w:r>
      <w:r w:rsidR="00E4775D" w:rsidRPr="006276BB">
        <w:rPr>
          <w:sz w:val="24"/>
        </w:rPr>
        <w:t xml:space="preserve"> Zaświadczenie Burmistrza Bobowej w sprawie zapisów w miejscowym planie zagospodarowania przestrzennej znajduje się także w posiadaniu KPT sp. z o.o. gdzie również można zapoznać się z dokumentem.</w:t>
      </w:r>
    </w:p>
    <w:p w14:paraId="62EE3001" w14:textId="212EC13D" w:rsidR="00E775B3" w:rsidRPr="006276BB" w:rsidRDefault="00C374FD" w:rsidP="00DC484C">
      <w:pPr>
        <w:spacing w:after="252"/>
        <w:ind w:left="708" w:right="38"/>
        <w:rPr>
          <w:sz w:val="24"/>
        </w:rPr>
      </w:pPr>
      <w:r w:rsidRPr="006276BB">
        <w:rPr>
          <w:sz w:val="24"/>
        </w:rPr>
        <w:t xml:space="preserve">Przedmiotowe działki </w:t>
      </w:r>
      <w:r w:rsidR="00E4775D" w:rsidRPr="006276BB">
        <w:rPr>
          <w:sz w:val="24"/>
        </w:rPr>
        <w:t xml:space="preserve">stanowią teren zielony, porośnięty trawą, </w:t>
      </w:r>
      <w:r w:rsidRPr="006276BB">
        <w:rPr>
          <w:sz w:val="24"/>
        </w:rPr>
        <w:t>nie są użytkowane rolniczo</w:t>
      </w:r>
      <w:r w:rsidR="00E4775D" w:rsidRPr="006276BB">
        <w:rPr>
          <w:sz w:val="24"/>
        </w:rPr>
        <w:t>.</w:t>
      </w:r>
      <w:r w:rsidRPr="006276BB">
        <w:rPr>
          <w:sz w:val="24"/>
        </w:rPr>
        <w:t xml:space="preserve"> Działki posiadają foremny kształt, zbliżony do prostokąta. Od strony zachodniej działki</w:t>
      </w:r>
      <w:r w:rsidR="008A063A" w:rsidRPr="006276BB">
        <w:rPr>
          <w:sz w:val="24"/>
        </w:rPr>
        <w:t>: nr</w:t>
      </w:r>
      <w:r w:rsidRPr="006276BB">
        <w:rPr>
          <w:sz w:val="24"/>
        </w:rPr>
        <w:t xml:space="preserve"> 790/20 i </w:t>
      </w:r>
      <w:r w:rsidR="008A063A" w:rsidRPr="006276BB">
        <w:rPr>
          <w:sz w:val="24"/>
        </w:rPr>
        <w:t xml:space="preserve">nr </w:t>
      </w:r>
      <w:r w:rsidRPr="006276BB">
        <w:rPr>
          <w:sz w:val="24"/>
        </w:rPr>
        <w:t>790/21 bezpośrednio przylegają do drogi asfaltowej z urządzonym zjazdem. Działki położone są na terenie krakowskiej specjalnej strefy ekonomicznej.</w:t>
      </w:r>
    </w:p>
    <w:p w14:paraId="66B47BD0" w14:textId="598955B2" w:rsidR="00E775B3" w:rsidRPr="006276BB" w:rsidRDefault="00870184" w:rsidP="00DC484C">
      <w:pPr>
        <w:pStyle w:val="Akapitzlist"/>
        <w:numPr>
          <w:ilvl w:val="0"/>
          <w:numId w:val="7"/>
        </w:numPr>
        <w:spacing w:after="261"/>
        <w:ind w:right="38"/>
        <w:rPr>
          <w:sz w:val="24"/>
        </w:rPr>
      </w:pPr>
      <w:r w:rsidRPr="006276BB">
        <w:rPr>
          <w:sz w:val="24"/>
        </w:rPr>
        <w:t xml:space="preserve">Nieruchomości można samodzielnie obejrzeć na miejscu, tj. w </w:t>
      </w:r>
      <w:r w:rsidR="002E0756" w:rsidRPr="006276BB">
        <w:rPr>
          <w:sz w:val="24"/>
        </w:rPr>
        <w:t xml:space="preserve">Siedliskach gm. </w:t>
      </w:r>
      <w:r w:rsidRPr="006276BB">
        <w:rPr>
          <w:sz w:val="24"/>
        </w:rPr>
        <w:t>Bobow</w:t>
      </w:r>
      <w:r w:rsidR="002E0756" w:rsidRPr="006276BB">
        <w:rPr>
          <w:sz w:val="24"/>
        </w:rPr>
        <w:t>a</w:t>
      </w:r>
      <w:r w:rsidRPr="006276BB">
        <w:rPr>
          <w:sz w:val="24"/>
        </w:rPr>
        <w:t xml:space="preserve">, a dokumenty jej dotyczące w siedzibie Spółki w terminie do dnia </w:t>
      </w:r>
      <w:r w:rsidR="00EA1200" w:rsidRPr="006276BB">
        <w:rPr>
          <w:sz w:val="24"/>
        </w:rPr>
        <w:t>2</w:t>
      </w:r>
      <w:r w:rsidR="006276BB">
        <w:rPr>
          <w:sz w:val="24"/>
        </w:rPr>
        <w:t>6</w:t>
      </w:r>
      <w:r w:rsidR="002E0756" w:rsidRPr="006276BB">
        <w:rPr>
          <w:sz w:val="24"/>
        </w:rPr>
        <w:t xml:space="preserve"> maja</w:t>
      </w:r>
      <w:r w:rsidRPr="006276BB">
        <w:rPr>
          <w:sz w:val="24"/>
        </w:rPr>
        <w:t xml:space="preserve"> 202</w:t>
      </w:r>
      <w:r w:rsidR="002E0756" w:rsidRPr="006276BB">
        <w:rPr>
          <w:sz w:val="24"/>
        </w:rPr>
        <w:t>5</w:t>
      </w:r>
      <w:r w:rsidRPr="006276BB">
        <w:rPr>
          <w:sz w:val="24"/>
        </w:rPr>
        <w:t xml:space="preserve"> r.</w:t>
      </w:r>
      <w:r w:rsidR="004E4E8F" w:rsidRPr="006276BB">
        <w:rPr>
          <w:sz w:val="24"/>
        </w:rPr>
        <w:t xml:space="preserve"> </w:t>
      </w:r>
      <w:r w:rsidRPr="006276BB">
        <w:rPr>
          <w:sz w:val="24"/>
        </w:rPr>
        <w:t xml:space="preserve">- po uprzednim umówieniu się poprzez sekretariat spółki, tel.: nr 12 640 19 40, email: </w:t>
      </w:r>
      <w:r w:rsidRPr="006276BB">
        <w:rPr>
          <w:sz w:val="24"/>
          <w:u w:val="single" w:color="000000"/>
        </w:rPr>
        <w:t>biuro@kpt.krakow.pl</w:t>
      </w:r>
    </w:p>
    <w:p w14:paraId="34FED885" w14:textId="77777777" w:rsidR="00E775B3" w:rsidRPr="006276BB" w:rsidRDefault="00870184" w:rsidP="00DC484C">
      <w:pPr>
        <w:numPr>
          <w:ilvl w:val="0"/>
          <w:numId w:val="7"/>
        </w:numPr>
        <w:spacing w:after="285"/>
        <w:ind w:right="38"/>
        <w:rPr>
          <w:sz w:val="24"/>
        </w:rPr>
      </w:pPr>
      <w:r w:rsidRPr="006276BB">
        <w:rPr>
          <w:b/>
          <w:bCs/>
          <w:sz w:val="24"/>
        </w:rPr>
        <w:lastRenderedPageBreak/>
        <w:t>Cena wywoławcza wynosi</w:t>
      </w:r>
      <w:r w:rsidRPr="006276BB">
        <w:rPr>
          <w:sz w:val="24"/>
        </w:rPr>
        <w:t>:</w:t>
      </w:r>
    </w:p>
    <w:p w14:paraId="53ECED56" w14:textId="29B8F141" w:rsidR="008A063A" w:rsidRPr="006276BB" w:rsidRDefault="00870184" w:rsidP="00C374FD">
      <w:pPr>
        <w:pStyle w:val="Akapitzlist"/>
        <w:numPr>
          <w:ilvl w:val="0"/>
          <w:numId w:val="8"/>
        </w:numPr>
        <w:spacing w:after="560"/>
        <w:ind w:right="38"/>
        <w:rPr>
          <w:sz w:val="24"/>
        </w:rPr>
      </w:pPr>
      <w:r w:rsidRPr="006276BB">
        <w:rPr>
          <w:b/>
          <w:bCs/>
          <w:sz w:val="24"/>
        </w:rPr>
        <w:t xml:space="preserve">dla nieruchomości </w:t>
      </w:r>
      <w:r w:rsidR="00E1382D" w:rsidRPr="006276BB">
        <w:rPr>
          <w:b/>
          <w:bCs/>
          <w:sz w:val="24"/>
        </w:rPr>
        <w:t xml:space="preserve">nr I - </w:t>
      </w:r>
      <w:r w:rsidRPr="006276BB">
        <w:rPr>
          <w:b/>
          <w:bCs/>
          <w:sz w:val="24"/>
        </w:rPr>
        <w:t xml:space="preserve">składającej się z działek </w:t>
      </w:r>
      <w:r w:rsidR="00253B07" w:rsidRPr="006276BB">
        <w:rPr>
          <w:b/>
          <w:bCs/>
          <w:sz w:val="24"/>
        </w:rPr>
        <w:t xml:space="preserve">nr: </w:t>
      </w:r>
      <w:r w:rsidRPr="006276BB">
        <w:rPr>
          <w:b/>
          <w:bCs/>
          <w:sz w:val="24"/>
        </w:rPr>
        <w:t>790/20 i 790/4</w:t>
      </w:r>
      <w:r w:rsidRPr="006276BB">
        <w:rPr>
          <w:sz w:val="24"/>
        </w:rPr>
        <w:t xml:space="preserve"> </w:t>
      </w:r>
      <w:r w:rsidR="008A063A" w:rsidRPr="006276BB">
        <w:rPr>
          <w:sz w:val="24"/>
        </w:rPr>
        <w:t>-</w:t>
      </w:r>
      <w:r w:rsidRPr="006276BB">
        <w:rPr>
          <w:sz w:val="24"/>
        </w:rPr>
        <w:t xml:space="preserve"> </w:t>
      </w:r>
      <w:r w:rsidRPr="006276BB">
        <w:rPr>
          <w:b/>
          <w:bCs/>
          <w:sz w:val="24"/>
        </w:rPr>
        <w:t>1 339 872,00 zł</w:t>
      </w:r>
      <w:r w:rsidRPr="006276BB">
        <w:rPr>
          <w:sz w:val="24"/>
        </w:rPr>
        <w:t xml:space="preserve"> (</w:t>
      </w:r>
      <w:r w:rsidR="008A063A" w:rsidRPr="006276BB">
        <w:rPr>
          <w:sz w:val="24"/>
        </w:rPr>
        <w:t xml:space="preserve">słownie złotych: </w:t>
      </w:r>
      <w:r w:rsidRPr="006276BB">
        <w:rPr>
          <w:sz w:val="24"/>
        </w:rPr>
        <w:t>jeden milion trzysta trzydzieści dziewięć tysięcy osiemset siedemdziesiąt dwa i 00/100). Do ustalonej w trakcie przetargu ceny naliczony zostanie należny podatek VAT w wysokości 23%.</w:t>
      </w:r>
    </w:p>
    <w:p w14:paraId="2FC526C2" w14:textId="24DB6514" w:rsidR="00E775B3" w:rsidRPr="006276BB" w:rsidRDefault="00870184" w:rsidP="00DC484C">
      <w:pPr>
        <w:pStyle w:val="Akapitzlist"/>
        <w:numPr>
          <w:ilvl w:val="0"/>
          <w:numId w:val="8"/>
        </w:numPr>
        <w:spacing w:after="560"/>
        <w:ind w:right="38"/>
        <w:rPr>
          <w:sz w:val="24"/>
        </w:rPr>
      </w:pPr>
      <w:r w:rsidRPr="006276BB">
        <w:rPr>
          <w:b/>
          <w:bCs/>
          <w:sz w:val="24"/>
        </w:rPr>
        <w:t xml:space="preserve">dla nieruchomości </w:t>
      </w:r>
      <w:r w:rsidR="00E1382D" w:rsidRPr="006276BB">
        <w:rPr>
          <w:b/>
          <w:bCs/>
          <w:sz w:val="24"/>
        </w:rPr>
        <w:t xml:space="preserve">nr II - </w:t>
      </w:r>
      <w:r w:rsidRPr="006276BB">
        <w:rPr>
          <w:b/>
          <w:bCs/>
          <w:sz w:val="24"/>
        </w:rPr>
        <w:t xml:space="preserve">składającej się z działki </w:t>
      </w:r>
      <w:r w:rsidR="00253B07" w:rsidRPr="006276BB">
        <w:rPr>
          <w:b/>
          <w:bCs/>
          <w:sz w:val="24"/>
        </w:rPr>
        <w:t xml:space="preserve">nr: </w:t>
      </w:r>
      <w:r w:rsidRPr="006276BB">
        <w:rPr>
          <w:b/>
          <w:bCs/>
          <w:sz w:val="24"/>
        </w:rPr>
        <w:t>790/21</w:t>
      </w:r>
      <w:r w:rsidRPr="006276BB">
        <w:rPr>
          <w:sz w:val="24"/>
        </w:rPr>
        <w:t xml:space="preserve"> </w:t>
      </w:r>
      <w:r w:rsidR="008A063A" w:rsidRPr="006276BB">
        <w:rPr>
          <w:sz w:val="24"/>
        </w:rPr>
        <w:t>-</w:t>
      </w:r>
      <w:r w:rsidRPr="006276BB">
        <w:rPr>
          <w:sz w:val="24"/>
        </w:rPr>
        <w:t xml:space="preserve"> </w:t>
      </w:r>
      <w:r w:rsidRPr="006276BB">
        <w:rPr>
          <w:b/>
          <w:bCs/>
          <w:sz w:val="24"/>
        </w:rPr>
        <w:t>768 865,00 zł</w:t>
      </w:r>
      <w:r w:rsidRPr="006276BB">
        <w:rPr>
          <w:sz w:val="24"/>
        </w:rPr>
        <w:t xml:space="preserve"> (</w:t>
      </w:r>
      <w:r w:rsidR="008A063A" w:rsidRPr="006276BB">
        <w:rPr>
          <w:sz w:val="24"/>
        </w:rPr>
        <w:t xml:space="preserve">słownie złotych: </w:t>
      </w:r>
      <w:r w:rsidRPr="006276BB">
        <w:rPr>
          <w:sz w:val="24"/>
        </w:rPr>
        <w:t>siedemset sześćdziesiąt osiem tysięcy osiemset sześćdziesiąt pięć złotych i 00/100). Do ustalonej w trakcie przetargu ceny naliczony zostanie należny podatek VAT w wysokości 23%.</w:t>
      </w:r>
    </w:p>
    <w:p w14:paraId="396C9C0C" w14:textId="36B80FD3" w:rsidR="00E775B3" w:rsidRPr="006276BB" w:rsidRDefault="00870184" w:rsidP="00DC484C">
      <w:pPr>
        <w:numPr>
          <w:ilvl w:val="0"/>
          <w:numId w:val="7"/>
        </w:numPr>
        <w:ind w:right="38"/>
        <w:rPr>
          <w:sz w:val="24"/>
        </w:rPr>
      </w:pPr>
      <w:r w:rsidRPr="006276BB">
        <w:rPr>
          <w:sz w:val="24"/>
        </w:rPr>
        <w:t xml:space="preserve">Warunkiem udziału w przetargu jest wniesienie </w:t>
      </w:r>
      <w:r w:rsidR="00C374FD" w:rsidRPr="006276BB">
        <w:rPr>
          <w:b/>
          <w:bCs/>
          <w:sz w:val="24"/>
        </w:rPr>
        <w:t>wadium</w:t>
      </w:r>
      <w:r w:rsidR="00C374FD" w:rsidRPr="006276BB">
        <w:rPr>
          <w:sz w:val="24"/>
        </w:rPr>
        <w:t xml:space="preserve"> </w:t>
      </w:r>
      <w:r w:rsidRPr="006276BB">
        <w:rPr>
          <w:sz w:val="24"/>
        </w:rPr>
        <w:t xml:space="preserve">w terminie nieprzekraczalnym </w:t>
      </w:r>
      <w:r w:rsidRPr="006276BB">
        <w:rPr>
          <w:b/>
          <w:bCs/>
          <w:sz w:val="24"/>
          <w:u w:val="single"/>
        </w:rPr>
        <w:t xml:space="preserve">do dnia </w:t>
      </w:r>
      <w:r w:rsidR="00EA1200" w:rsidRPr="006276BB">
        <w:rPr>
          <w:b/>
          <w:bCs/>
          <w:sz w:val="24"/>
          <w:u w:val="single"/>
        </w:rPr>
        <w:t>26</w:t>
      </w:r>
      <w:r w:rsidR="002E0756" w:rsidRPr="006276BB">
        <w:rPr>
          <w:b/>
          <w:bCs/>
          <w:sz w:val="24"/>
          <w:u w:val="single"/>
        </w:rPr>
        <w:t xml:space="preserve"> maja</w:t>
      </w:r>
      <w:r w:rsidRPr="006276BB">
        <w:rPr>
          <w:b/>
          <w:bCs/>
          <w:sz w:val="24"/>
          <w:u w:val="single"/>
        </w:rPr>
        <w:t xml:space="preserve"> 202</w:t>
      </w:r>
      <w:r w:rsidR="00C2735C" w:rsidRPr="006276BB">
        <w:rPr>
          <w:b/>
          <w:bCs/>
          <w:sz w:val="24"/>
          <w:u w:val="single"/>
        </w:rPr>
        <w:t>5</w:t>
      </w:r>
      <w:r w:rsidRPr="006276BB">
        <w:rPr>
          <w:b/>
          <w:bCs/>
          <w:sz w:val="24"/>
          <w:u w:val="single"/>
        </w:rPr>
        <w:t xml:space="preserve"> r.</w:t>
      </w:r>
      <w:r w:rsidRPr="006276BB">
        <w:rPr>
          <w:sz w:val="24"/>
        </w:rPr>
        <w:t xml:space="preserve"> (data </w:t>
      </w:r>
      <w:r w:rsidR="00C2735C" w:rsidRPr="006276BB">
        <w:rPr>
          <w:sz w:val="24"/>
        </w:rPr>
        <w:t xml:space="preserve">zaksięgowania </w:t>
      </w:r>
      <w:r w:rsidRPr="006276BB">
        <w:rPr>
          <w:sz w:val="24"/>
        </w:rPr>
        <w:t>na rachunku</w:t>
      </w:r>
      <w:r w:rsidR="00C2735C" w:rsidRPr="006276BB">
        <w:rPr>
          <w:sz w:val="24"/>
        </w:rPr>
        <w:t xml:space="preserve"> bankowym</w:t>
      </w:r>
      <w:r w:rsidRPr="006276BB">
        <w:rPr>
          <w:sz w:val="24"/>
        </w:rPr>
        <w:t xml:space="preserve">) </w:t>
      </w:r>
      <w:r w:rsidRPr="006276BB">
        <w:rPr>
          <w:b/>
          <w:bCs/>
          <w:sz w:val="24"/>
        </w:rPr>
        <w:t>w wysokości</w:t>
      </w:r>
      <w:r w:rsidRPr="006276BB">
        <w:rPr>
          <w:sz w:val="24"/>
        </w:rPr>
        <w:t>:</w:t>
      </w:r>
    </w:p>
    <w:p w14:paraId="16AB3B59" w14:textId="1FF88173" w:rsidR="00E775B3" w:rsidRPr="006276BB" w:rsidRDefault="00870184" w:rsidP="00DC484C">
      <w:pPr>
        <w:pStyle w:val="Akapitzlist"/>
        <w:numPr>
          <w:ilvl w:val="0"/>
          <w:numId w:val="8"/>
        </w:numPr>
        <w:ind w:right="38"/>
        <w:rPr>
          <w:sz w:val="24"/>
        </w:rPr>
      </w:pPr>
      <w:r w:rsidRPr="006276BB">
        <w:rPr>
          <w:b/>
          <w:bCs/>
          <w:sz w:val="24"/>
        </w:rPr>
        <w:t xml:space="preserve">dla nieruchomości </w:t>
      </w:r>
      <w:r w:rsidR="00E1382D" w:rsidRPr="006276BB">
        <w:rPr>
          <w:b/>
          <w:bCs/>
          <w:sz w:val="24"/>
        </w:rPr>
        <w:t xml:space="preserve">nr I - </w:t>
      </w:r>
      <w:r w:rsidRPr="006276BB">
        <w:rPr>
          <w:b/>
          <w:bCs/>
          <w:sz w:val="24"/>
        </w:rPr>
        <w:t>składającej się z działek 790/20 i 790/4 wynosi 66 994,00 zł</w:t>
      </w:r>
      <w:r w:rsidRPr="006276BB">
        <w:rPr>
          <w:sz w:val="24"/>
        </w:rPr>
        <w:t xml:space="preserve"> (słownie: sześćdziesiąt sześć tysięcy dziewięćset dziewięćdziesiąt cztery złote i 00/100)</w:t>
      </w:r>
      <w:r w:rsidR="00C374FD" w:rsidRPr="006276BB">
        <w:rPr>
          <w:sz w:val="24"/>
        </w:rPr>
        <w:t>,</w:t>
      </w:r>
    </w:p>
    <w:p w14:paraId="421087A5" w14:textId="08E62A22" w:rsidR="00E775B3" w:rsidRPr="006276BB" w:rsidRDefault="00870184" w:rsidP="00DC484C">
      <w:pPr>
        <w:pStyle w:val="Akapitzlist"/>
        <w:numPr>
          <w:ilvl w:val="0"/>
          <w:numId w:val="8"/>
        </w:numPr>
        <w:spacing w:after="162"/>
        <w:ind w:right="38"/>
        <w:rPr>
          <w:sz w:val="24"/>
        </w:rPr>
      </w:pPr>
      <w:r w:rsidRPr="006276BB">
        <w:rPr>
          <w:b/>
          <w:bCs/>
          <w:sz w:val="24"/>
        </w:rPr>
        <w:t xml:space="preserve">dla nieruchomości </w:t>
      </w:r>
      <w:r w:rsidR="00E1382D" w:rsidRPr="006276BB">
        <w:rPr>
          <w:b/>
          <w:bCs/>
          <w:sz w:val="24"/>
        </w:rPr>
        <w:t xml:space="preserve">nr II - </w:t>
      </w:r>
      <w:r w:rsidRPr="006276BB">
        <w:rPr>
          <w:b/>
          <w:bCs/>
          <w:sz w:val="24"/>
        </w:rPr>
        <w:t>składającej się z działki 790/21 wynosi 38 444,00 zł</w:t>
      </w:r>
      <w:r w:rsidRPr="006276BB">
        <w:rPr>
          <w:sz w:val="24"/>
        </w:rPr>
        <w:t xml:space="preserve"> (słownie: trzydzieści osiem tysięcy czterysta czterdzieści cztery złote)</w:t>
      </w:r>
      <w:r w:rsidR="00C374FD" w:rsidRPr="006276BB">
        <w:rPr>
          <w:sz w:val="24"/>
        </w:rPr>
        <w:t>,</w:t>
      </w:r>
    </w:p>
    <w:p w14:paraId="64D52385" w14:textId="1A1C4983" w:rsidR="00F57110" w:rsidRPr="006276BB" w:rsidRDefault="00C2735C" w:rsidP="00923C37">
      <w:pPr>
        <w:spacing w:after="255"/>
        <w:ind w:left="720" w:right="38"/>
        <w:rPr>
          <w:sz w:val="24"/>
        </w:rPr>
      </w:pPr>
      <w:r w:rsidRPr="006276BB">
        <w:rPr>
          <w:sz w:val="24"/>
        </w:rPr>
        <w:t xml:space="preserve">wyłącznie przelewem na </w:t>
      </w:r>
      <w:bookmarkStart w:id="0" w:name="_Hlk195609846"/>
      <w:r w:rsidRPr="006276BB">
        <w:rPr>
          <w:sz w:val="24"/>
        </w:rPr>
        <w:t xml:space="preserve">rachunek bankowy </w:t>
      </w:r>
      <w:r w:rsidRPr="006276BB">
        <w:rPr>
          <w:b/>
          <w:bCs/>
          <w:sz w:val="24"/>
        </w:rPr>
        <w:t>BPS S.A. Oddział/Kraków, nr 75 19301220 2012 1212 4789 0002</w:t>
      </w:r>
      <w:r w:rsidRPr="006276BB">
        <w:rPr>
          <w:sz w:val="24"/>
        </w:rPr>
        <w:t xml:space="preserve">. </w:t>
      </w:r>
      <w:bookmarkEnd w:id="0"/>
      <w:r w:rsidRPr="006276BB">
        <w:rPr>
          <w:sz w:val="24"/>
        </w:rPr>
        <w:t xml:space="preserve">Prowadzący przetarg niezwłocznie po otwarciu ofert sprawdzi, czy oferenci wnieśli wadium w należytej wysokości. Spółka nie dopuszcza wnoszenia wadium w papierach wartościowych. Wadium </w:t>
      </w:r>
      <w:r w:rsidR="00E1382D" w:rsidRPr="006276BB">
        <w:rPr>
          <w:sz w:val="24"/>
        </w:rPr>
        <w:t xml:space="preserve">przepada na rzecz Krakowskiego Parku Technologicznego sp. z o.o., jeżeli żaden z uczestników przetargu nie zaoferuje ceny wywoławczej. Wadium złożone przez oferentów, których oferty nie zostaną przyjęte zostanie zwrócone bezpośrednio po dokonaniu wyboru oferty. Wadium złożone przez nabywcę zostanie zaliczone na poczet ceny </w:t>
      </w:r>
      <w:r w:rsidR="00923C37" w:rsidRPr="006276BB">
        <w:rPr>
          <w:sz w:val="24"/>
        </w:rPr>
        <w:t>nabycia.</w:t>
      </w:r>
    </w:p>
    <w:p w14:paraId="55DB20C0" w14:textId="628CFFB3" w:rsidR="00E775B3" w:rsidRPr="006276BB" w:rsidRDefault="00870184" w:rsidP="00DC484C">
      <w:pPr>
        <w:numPr>
          <w:ilvl w:val="0"/>
          <w:numId w:val="7"/>
        </w:numPr>
        <w:spacing w:after="264"/>
        <w:ind w:right="38"/>
        <w:rPr>
          <w:sz w:val="24"/>
        </w:rPr>
      </w:pPr>
      <w:r w:rsidRPr="006276BB">
        <w:rPr>
          <w:sz w:val="24"/>
        </w:rPr>
        <w:t xml:space="preserve">Oferent wybrany w drodze tego postępowania będzie zobowiązany do zawarcia umowy </w:t>
      </w:r>
      <w:r w:rsidR="009673FB" w:rsidRPr="006276BB">
        <w:rPr>
          <w:sz w:val="24"/>
        </w:rPr>
        <w:t xml:space="preserve">przenoszącej własność w terminie wyznaczonym przez KPT sp. z o.o., jednak nie później niż </w:t>
      </w:r>
      <w:r w:rsidRPr="006276BB">
        <w:rPr>
          <w:sz w:val="24"/>
        </w:rPr>
        <w:t xml:space="preserve">do </w:t>
      </w:r>
      <w:r w:rsidRPr="006276BB">
        <w:rPr>
          <w:color w:val="auto"/>
          <w:sz w:val="24"/>
        </w:rPr>
        <w:t xml:space="preserve">dnia </w:t>
      </w:r>
      <w:r w:rsidR="00923C37" w:rsidRPr="006276BB">
        <w:rPr>
          <w:color w:val="auto"/>
          <w:sz w:val="24"/>
        </w:rPr>
        <w:t>10</w:t>
      </w:r>
      <w:r w:rsidR="00F57110" w:rsidRPr="006276BB">
        <w:rPr>
          <w:color w:val="auto"/>
          <w:sz w:val="24"/>
        </w:rPr>
        <w:t xml:space="preserve"> czerwca</w:t>
      </w:r>
      <w:r w:rsidRPr="006276BB">
        <w:rPr>
          <w:color w:val="auto"/>
          <w:sz w:val="24"/>
        </w:rPr>
        <w:t xml:space="preserve"> 202</w:t>
      </w:r>
      <w:r w:rsidR="00F57110" w:rsidRPr="006276BB">
        <w:rPr>
          <w:color w:val="auto"/>
          <w:sz w:val="24"/>
        </w:rPr>
        <w:t>5</w:t>
      </w:r>
      <w:r w:rsidRPr="006276BB">
        <w:rPr>
          <w:color w:val="auto"/>
          <w:sz w:val="24"/>
        </w:rPr>
        <w:t xml:space="preserve"> r. </w:t>
      </w:r>
      <w:r w:rsidRPr="006276BB">
        <w:rPr>
          <w:sz w:val="24"/>
        </w:rPr>
        <w:t>Oferta jest wiążąca do dnia zawarcia umowy włącznie.</w:t>
      </w:r>
    </w:p>
    <w:p w14:paraId="528457CA" w14:textId="77D57C67" w:rsidR="00E775B3" w:rsidRPr="006276BB" w:rsidRDefault="00870184" w:rsidP="00DC484C">
      <w:pPr>
        <w:numPr>
          <w:ilvl w:val="0"/>
          <w:numId w:val="7"/>
        </w:numPr>
        <w:spacing w:after="255"/>
        <w:ind w:right="38"/>
        <w:rPr>
          <w:sz w:val="24"/>
        </w:rPr>
      </w:pPr>
      <w:r w:rsidRPr="006276BB">
        <w:rPr>
          <w:sz w:val="24"/>
        </w:rPr>
        <w:t>W przypadku nieprzystąpienia oferenta</w:t>
      </w:r>
      <w:r w:rsidR="004E4E8F" w:rsidRPr="006276BB">
        <w:rPr>
          <w:sz w:val="24"/>
        </w:rPr>
        <w:t>,</w:t>
      </w:r>
      <w:r w:rsidRPr="006276BB">
        <w:rPr>
          <w:sz w:val="24"/>
        </w:rPr>
        <w:t xml:space="preserve"> </w:t>
      </w:r>
      <w:r w:rsidR="004E4E8F" w:rsidRPr="006276BB">
        <w:rPr>
          <w:sz w:val="24"/>
        </w:rPr>
        <w:t xml:space="preserve">którego oferta została przyjęta </w:t>
      </w:r>
      <w:r w:rsidRPr="006276BB">
        <w:rPr>
          <w:sz w:val="24"/>
        </w:rPr>
        <w:t>do zawarcia umowy sprzedaży nieruchomości w</w:t>
      </w:r>
      <w:r w:rsidR="00923C37" w:rsidRPr="006276BB">
        <w:rPr>
          <w:sz w:val="24"/>
        </w:rPr>
        <w:t xml:space="preserve"> </w:t>
      </w:r>
      <w:r w:rsidRPr="006276BB">
        <w:rPr>
          <w:sz w:val="24"/>
        </w:rPr>
        <w:t>w</w:t>
      </w:r>
      <w:r w:rsidR="00923C37" w:rsidRPr="006276BB">
        <w:rPr>
          <w:sz w:val="24"/>
        </w:rPr>
        <w:t>yznaczonym</w:t>
      </w:r>
      <w:r w:rsidRPr="006276BB">
        <w:rPr>
          <w:sz w:val="24"/>
        </w:rPr>
        <w:t xml:space="preserve"> terminie, wadium nie podlega zwrotowi i ulega przepadkowi na rzecz Krakowskiego Parku Technologicznego sp. z o.o.</w:t>
      </w:r>
      <w:r w:rsidR="00F93CFE" w:rsidRPr="006276BB">
        <w:rPr>
          <w:sz w:val="24"/>
        </w:rPr>
        <w:t xml:space="preserve"> </w:t>
      </w:r>
    </w:p>
    <w:p w14:paraId="3A28CBC1" w14:textId="77777777" w:rsidR="00E775B3" w:rsidRPr="006276BB" w:rsidRDefault="00870184" w:rsidP="00DC484C">
      <w:pPr>
        <w:numPr>
          <w:ilvl w:val="0"/>
          <w:numId w:val="7"/>
        </w:numPr>
        <w:spacing w:after="125"/>
        <w:ind w:right="38"/>
        <w:rPr>
          <w:sz w:val="24"/>
        </w:rPr>
      </w:pPr>
      <w:r w:rsidRPr="006276BB">
        <w:rPr>
          <w:sz w:val="24"/>
        </w:rPr>
        <w:t>Kryterium wyboru oferty jest najwyższa zaoferowana cena za nieruchomości. W razie ustalenia, że co najmniej dwóch oferentów zaoferowało tę samą najwyższą cenę, prowadzący przetarg poinformuje oferentów o terminie i miejscu kontynuacji przetargu w formie licytacji.</w:t>
      </w:r>
    </w:p>
    <w:p w14:paraId="4A1D901E" w14:textId="213E3860" w:rsidR="00E775B3" w:rsidRPr="006276BB" w:rsidRDefault="00870184" w:rsidP="00DC484C">
      <w:pPr>
        <w:numPr>
          <w:ilvl w:val="0"/>
          <w:numId w:val="7"/>
        </w:numPr>
        <w:tabs>
          <w:tab w:val="left" w:pos="1134"/>
        </w:tabs>
        <w:ind w:right="38"/>
        <w:rPr>
          <w:sz w:val="24"/>
        </w:rPr>
      </w:pPr>
      <w:r w:rsidRPr="006276BB">
        <w:rPr>
          <w:sz w:val="24"/>
        </w:rPr>
        <w:t xml:space="preserve">Oferta powinna zostać złożona w formie pisemnej pod rygorem nieważności i powinna zawierać: </w:t>
      </w:r>
      <w:r w:rsidR="00DC484C" w:rsidRPr="006276BB">
        <w:rPr>
          <w:sz w:val="24"/>
        </w:rPr>
        <w:t xml:space="preserve">1) </w:t>
      </w:r>
      <w:r w:rsidRPr="006276BB">
        <w:rPr>
          <w:sz w:val="24"/>
        </w:rPr>
        <w:t>imię i nazwisko lub firmę, adres lub siedzibę Oferenta;</w:t>
      </w:r>
    </w:p>
    <w:p w14:paraId="6B2EA30A" w14:textId="4CB4FF74" w:rsidR="00E775B3" w:rsidRPr="006276BB" w:rsidRDefault="00DC484C" w:rsidP="00DC484C">
      <w:pPr>
        <w:ind w:left="720" w:right="38"/>
        <w:rPr>
          <w:sz w:val="24"/>
        </w:rPr>
      </w:pPr>
      <w:r w:rsidRPr="006276BB">
        <w:rPr>
          <w:sz w:val="24"/>
        </w:rPr>
        <w:t>2) dowód wniesienia wadium;</w:t>
      </w:r>
    </w:p>
    <w:p w14:paraId="7731B628" w14:textId="004EBCE1" w:rsidR="00E775B3" w:rsidRPr="006276BB" w:rsidRDefault="00DC484C" w:rsidP="00DC484C">
      <w:pPr>
        <w:ind w:right="38" w:firstLine="708"/>
        <w:rPr>
          <w:sz w:val="24"/>
        </w:rPr>
      </w:pPr>
      <w:r w:rsidRPr="006276BB">
        <w:rPr>
          <w:sz w:val="24"/>
        </w:rPr>
        <w:t>3) datę sporządzenia oferty;</w:t>
      </w:r>
    </w:p>
    <w:p w14:paraId="631AABAF" w14:textId="14570E17" w:rsidR="00923C37" w:rsidRPr="006276BB" w:rsidRDefault="00923C37" w:rsidP="00DC484C">
      <w:pPr>
        <w:ind w:right="38" w:firstLine="708"/>
        <w:rPr>
          <w:sz w:val="24"/>
        </w:rPr>
      </w:pPr>
      <w:r w:rsidRPr="006276BB">
        <w:rPr>
          <w:sz w:val="24"/>
        </w:rPr>
        <w:t>4) oznaczenie nieruchomości, której oferta dotyczy;</w:t>
      </w:r>
    </w:p>
    <w:p w14:paraId="570F1FB2" w14:textId="4AB1BB4B" w:rsidR="00E775B3" w:rsidRPr="006276BB" w:rsidRDefault="00923C37" w:rsidP="00DC484C">
      <w:pPr>
        <w:ind w:right="38" w:firstLine="708"/>
        <w:rPr>
          <w:sz w:val="24"/>
        </w:rPr>
      </w:pPr>
      <w:r w:rsidRPr="006276BB">
        <w:rPr>
          <w:sz w:val="24"/>
        </w:rPr>
        <w:t>5</w:t>
      </w:r>
      <w:r w:rsidR="00DC484C" w:rsidRPr="006276BB">
        <w:rPr>
          <w:sz w:val="24"/>
        </w:rPr>
        <w:t>) wskazanie oferowanej ceny netto;</w:t>
      </w:r>
    </w:p>
    <w:p w14:paraId="7A3FDF9B" w14:textId="6A64AE2D" w:rsidR="00E775B3" w:rsidRPr="006276BB" w:rsidRDefault="00923C37" w:rsidP="00DC484C">
      <w:pPr>
        <w:ind w:left="709" w:right="38"/>
        <w:rPr>
          <w:sz w:val="24"/>
        </w:rPr>
      </w:pPr>
      <w:r w:rsidRPr="006276BB">
        <w:rPr>
          <w:sz w:val="24"/>
        </w:rPr>
        <w:lastRenderedPageBreak/>
        <w:t>6</w:t>
      </w:r>
      <w:r w:rsidR="00DC484C" w:rsidRPr="006276BB">
        <w:rPr>
          <w:sz w:val="24"/>
        </w:rPr>
        <w:t>) oznaczenie terminu związania ofertą, przy czym termin ten nie może być krótszy niż termin określony przez Spółkę w ogłoszeniu o przetargu;</w:t>
      </w:r>
    </w:p>
    <w:p w14:paraId="7F722561" w14:textId="4E82784B" w:rsidR="00E775B3" w:rsidRPr="006276BB" w:rsidRDefault="00923C37" w:rsidP="00163E83">
      <w:pPr>
        <w:ind w:left="708" w:right="38"/>
        <w:rPr>
          <w:sz w:val="24"/>
        </w:rPr>
      </w:pPr>
      <w:r w:rsidRPr="006276BB">
        <w:rPr>
          <w:sz w:val="24"/>
        </w:rPr>
        <w:t>7</w:t>
      </w:r>
      <w:r w:rsidR="00DC484C" w:rsidRPr="006276BB">
        <w:rPr>
          <w:sz w:val="24"/>
        </w:rPr>
        <w:t>) oświadczenie Oferenta, że zapoznał się z warunkami przetargu</w:t>
      </w:r>
      <w:r w:rsidR="009A0223">
        <w:rPr>
          <w:sz w:val="24"/>
        </w:rPr>
        <w:t>,</w:t>
      </w:r>
      <w:r w:rsidRPr="006276BB">
        <w:rPr>
          <w:sz w:val="24"/>
        </w:rPr>
        <w:t xml:space="preserve"> przedmiotem przetargu</w:t>
      </w:r>
      <w:r w:rsidR="009A0223">
        <w:rPr>
          <w:sz w:val="24"/>
        </w:rPr>
        <w:t xml:space="preserve"> i </w:t>
      </w:r>
      <w:r w:rsidR="009A0223" w:rsidRPr="009A0223">
        <w:rPr>
          <w:sz w:val="24"/>
        </w:rPr>
        <w:t>z  miejscowym planem zagospodarowania przestrzennego Gminy Bobowa zatwierdzonego uchwałą Nr XLIV/403/22 Rady Miejskiej w Bobowej z dnia 24.06.2022 r.</w:t>
      </w:r>
      <w:r w:rsidR="00DC484C" w:rsidRPr="006276BB">
        <w:rPr>
          <w:sz w:val="24"/>
        </w:rPr>
        <w:t>;</w:t>
      </w:r>
    </w:p>
    <w:p w14:paraId="591105FA" w14:textId="3FF0560A" w:rsidR="00E775B3" w:rsidRPr="006276BB" w:rsidRDefault="00923C37" w:rsidP="00DC484C">
      <w:pPr>
        <w:ind w:left="708" w:right="38"/>
        <w:rPr>
          <w:sz w:val="24"/>
        </w:rPr>
      </w:pPr>
      <w:r w:rsidRPr="006276BB">
        <w:rPr>
          <w:sz w:val="24"/>
        </w:rPr>
        <w:t>8</w:t>
      </w:r>
      <w:r w:rsidR="00DC484C" w:rsidRPr="006276BB">
        <w:rPr>
          <w:sz w:val="24"/>
        </w:rPr>
        <w:t>) podpis Oferenta lub osoby upoważnionej do składania w imieniu Oferenta oświadczeń woli w zakresie praw i obowiązków majątkowych;</w:t>
      </w:r>
    </w:p>
    <w:p w14:paraId="7D1F3EE1" w14:textId="5F8E79AD" w:rsidR="00E775B3" w:rsidRPr="006276BB" w:rsidRDefault="00923C37" w:rsidP="00DC484C">
      <w:pPr>
        <w:spacing w:after="295"/>
        <w:ind w:left="708" w:right="38"/>
        <w:rPr>
          <w:sz w:val="24"/>
        </w:rPr>
      </w:pPr>
      <w:r w:rsidRPr="006276BB">
        <w:rPr>
          <w:sz w:val="24"/>
        </w:rPr>
        <w:t>9</w:t>
      </w:r>
      <w:r w:rsidR="00DC484C" w:rsidRPr="006276BB">
        <w:rPr>
          <w:sz w:val="24"/>
        </w:rPr>
        <w:t>) odpis z właściwego rejestru lub ewidencji oraz inne dokumenty potwierdzające umocowanie osoby podpisującej ofertę.</w:t>
      </w:r>
    </w:p>
    <w:p w14:paraId="32BC2FA1" w14:textId="13F35DAC" w:rsidR="00E775B3" w:rsidRPr="006276BB" w:rsidRDefault="00870184" w:rsidP="00DC484C">
      <w:pPr>
        <w:numPr>
          <w:ilvl w:val="0"/>
          <w:numId w:val="7"/>
        </w:numPr>
        <w:spacing w:after="258"/>
        <w:ind w:right="38"/>
        <w:rPr>
          <w:b/>
          <w:bCs/>
          <w:sz w:val="24"/>
        </w:rPr>
      </w:pPr>
      <w:r w:rsidRPr="006276BB">
        <w:rPr>
          <w:b/>
          <w:bCs/>
          <w:sz w:val="24"/>
        </w:rPr>
        <w:t xml:space="preserve">Oferty w zamkniętej i opieczętowanej kopercie należy składać w sekretariacie Spółki w terminie </w:t>
      </w:r>
      <w:r w:rsidRPr="006276BB">
        <w:rPr>
          <w:b/>
          <w:bCs/>
          <w:sz w:val="24"/>
          <w:u w:val="single"/>
        </w:rPr>
        <w:t xml:space="preserve">do dnia </w:t>
      </w:r>
      <w:r w:rsidR="00F93CFE" w:rsidRPr="006276BB">
        <w:rPr>
          <w:b/>
          <w:bCs/>
          <w:sz w:val="24"/>
          <w:u w:val="single"/>
        </w:rPr>
        <w:t>28</w:t>
      </w:r>
      <w:r w:rsidRPr="006276BB">
        <w:rPr>
          <w:b/>
          <w:bCs/>
          <w:sz w:val="24"/>
          <w:u w:val="single"/>
        </w:rPr>
        <w:t xml:space="preserve"> </w:t>
      </w:r>
      <w:r w:rsidR="00DC484C" w:rsidRPr="006276BB">
        <w:rPr>
          <w:b/>
          <w:bCs/>
          <w:sz w:val="24"/>
          <w:u w:val="single"/>
        </w:rPr>
        <w:t>maj</w:t>
      </w:r>
      <w:r w:rsidRPr="006276BB">
        <w:rPr>
          <w:b/>
          <w:bCs/>
          <w:sz w:val="24"/>
          <w:u w:val="single"/>
        </w:rPr>
        <w:t>a 202</w:t>
      </w:r>
      <w:r w:rsidR="00DC484C" w:rsidRPr="006276BB">
        <w:rPr>
          <w:b/>
          <w:bCs/>
          <w:sz w:val="24"/>
          <w:u w:val="single"/>
        </w:rPr>
        <w:t>5</w:t>
      </w:r>
      <w:r w:rsidRPr="006276BB">
        <w:rPr>
          <w:b/>
          <w:bCs/>
          <w:sz w:val="24"/>
          <w:u w:val="single"/>
        </w:rPr>
        <w:t xml:space="preserve"> r. do godz. 10.00</w:t>
      </w:r>
      <w:r w:rsidRPr="006276BB">
        <w:rPr>
          <w:b/>
          <w:bCs/>
          <w:sz w:val="24"/>
        </w:rPr>
        <w:t xml:space="preserve"> z dopiskiem „Sprzedaż Nieruchomości</w:t>
      </w:r>
      <w:r w:rsidR="00923C37" w:rsidRPr="006276BB">
        <w:rPr>
          <w:b/>
          <w:bCs/>
          <w:sz w:val="24"/>
        </w:rPr>
        <w:t xml:space="preserve"> nr I</w:t>
      </w:r>
      <w:r w:rsidRPr="006276BB">
        <w:rPr>
          <w:b/>
          <w:bCs/>
          <w:sz w:val="24"/>
        </w:rPr>
        <w:t>”</w:t>
      </w:r>
      <w:r w:rsidR="00923C37" w:rsidRPr="006276BB">
        <w:rPr>
          <w:b/>
          <w:bCs/>
          <w:sz w:val="24"/>
        </w:rPr>
        <w:t xml:space="preserve"> lub „Sprzedaż Nieruchomości nr II”</w:t>
      </w:r>
      <w:r w:rsidRPr="006276BB">
        <w:rPr>
          <w:b/>
          <w:bCs/>
          <w:noProof/>
          <w:sz w:val="24"/>
        </w:rPr>
        <w:drawing>
          <wp:inline distT="0" distB="0" distL="0" distR="0" wp14:anchorId="04535F29" wp14:editId="0D7648B7">
            <wp:extent cx="18295" cy="21342"/>
            <wp:effectExtent l="0" t="0" r="0" b="0"/>
            <wp:docPr id="4564" name="Picture 4564"/>
            <wp:cNvGraphicFramePr/>
            <a:graphic xmlns:a="http://schemas.openxmlformats.org/drawingml/2006/main">
              <a:graphicData uri="http://schemas.openxmlformats.org/drawingml/2006/picture">
                <pic:pic xmlns:pic="http://schemas.openxmlformats.org/drawingml/2006/picture">
                  <pic:nvPicPr>
                    <pic:cNvPr id="4564" name="Picture 4564"/>
                    <pic:cNvPicPr/>
                  </pic:nvPicPr>
                  <pic:blipFill>
                    <a:blip r:embed="rId5"/>
                    <a:stretch>
                      <a:fillRect/>
                    </a:stretch>
                  </pic:blipFill>
                  <pic:spPr>
                    <a:xfrm>
                      <a:off x="0" y="0"/>
                      <a:ext cx="18295" cy="21342"/>
                    </a:xfrm>
                    <a:prstGeom prst="rect">
                      <a:avLst/>
                    </a:prstGeom>
                  </pic:spPr>
                </pic:pic>
              </a:graphicData>
            </a:graphic>
          </wp:inline>
        </w:drawing>
      </w:r>
    </w:p>
    <w:p w14:paraId="106D17CC" w14:textId="77777777" w:rsidR="00923C37" w:rsidRPr="006276BB" w:rsidRDefault="00870184" w:rsidP="00DC484C">
      <w:pPr>
        <w:pStyle w:val="Akapitzlist"/>
        <w:numPr>
          <w:ilvl w:val="0"/>
          <w:numId w:val="7"/>
        </w:numPr>
        <w:spacing w:after="260"/>
        <w:ind w:right="38"/>
        <w:rPr>
          <w:b/>
          <w:bCs/>
          <w:sz w:val="24"/>
        </w:rPr>
      </w:pPr>
      <w:r w:rsidRPr="006276BB">
        <w:rPr>
          <w:b/>
          <w:bCs/>
          <w:sz w:val="24"/>
        </w:rPr>
        <w:t xml:space="preserve">Otwarcie ofert </w:t>
      </w:r>
      <w:r w:rsidR="00923C37" w:rsidRPr="006276BB">
        <w:rPr>
          <w:b/>
          <w:bCs/>
          <w:sz w:val="24"/>
        </w:rPr>
        <w:t xml:space="preserve">w postępowaniu dotyczącym </w:t>
      </w:r>
      <w:r w:rsidRPr="006276BB">
        <w:rPr>
          <w:b/>
          <w:bCs/>
          <w:sz w:val="24"/>
        </w:rPr>
        <w:t>sprzedaż</w:t>
      </w:r>
      <w:r w:rsidR="00923C37" w:rsidRPr="006276BB">
        <w:rPr>
          <w:b/>
          <w:bCs/>
          <w:sz w:val="24"/>
        </w:rPr>
        <w:t>y</w:t>
      </w:r>
      <w:r w:rsidRPr="006276BB">
        <w:rPr>
          <w:b/>
          <w:bCs/>
          <w:sz w:val="24"/>
        </w:rPr>
        <w:t xml:space="preserve"> prawa własności Nieruchomości odbędzie się w dniu </w:t>
      </w:r>
      <w:r w:rsidR="00F93CFE" w:rsidRPr="006276BB">
        <w:rPr>
          <w:b/>
          <w:bCs/>
          <w:sz w:val="24"/>
        </w:rPr>
        <w:t>28</w:t>
      </w:r>
      <w:r w:rsidRPr="006276BB">
        <w:rPr>
          <w:b/>
          <w:bCs/>
          <w:sz w:val="24"/>
        </w:rPr>
        <w:t xml:space="preserve"> </w:t>
      </w:r>
      <w:r w:rsidR="00DC484C" w:rsidRPr="006276BB">
        <w:rPr>
          <w:b/>
          <w:bCs/>
          <w:sz w:val="24"/>
        </w:rPr>
        <w:t>maja</w:t>
      </w:r>
      <w:r w:rsidRPr="006276BB">
        <w:rPr>
          <w:b/>
          <w:bCs/>
          <w:sz w:val="24"/>
        </w:rPr>
        <w:t xml:space="preserve"> 202</w:t>
      </w:r>
      <w:r w:rsidR="00DC484C" w:rsidRPr="006276BB">
        <w:rPr>
          <w:b/>
          <w:bCs/>
          <w:sz w:val="24"/>
        </w:rPr>
        <w:t xml:space="preserve">5 </w:t>
      </w:r>
      <w:r w:rsidRPr="006276BB">
        <w:rPr>
          <w:b/>
          <w:bCs/>
          <w:sz w:val="24"/>
        </w:rPr>
        <w:t>r. w siedzibie Spółki</w:t>
      </w:r>
      <w:r w:rsidR="00923C37" w:rsidRPr="006276BB">
        <w:rPr>
          <w:b/>
          <w:bCs/>
          <w:sz w:val="24"/>
        </w:rPr>
        <w:t>:</w:t>
      </w:r>
    </w:p>
    <w:p w14:paraId="4AA21AFB" w14:textId="0DC383B9" w:rsidR="00E775B3" w:rsidRPr="006276BB" w:rsidRDefault="00923C37" w:rsidP="00923C37">
      <w:pPr>
        <w:pStyle w:val="Akapitzlist"/>
        <w:spacing w:after="260"/>
        <w:ind w:right="38"/>
        <w:rPr>
          <w:b/>
          <w:bCs/>
          <w:sz w:val="24"/>
        </w:rPr>
      </w:pPr>
      <w:r w:rsidRPr="006276BB">
        <w:rPr>
          <w:b/>
          <w:bCs/>
          <w:sz w:val="24"/>
        </w:rPr>
        <w:t>- o godz. 10:15 - „Sprzedaż Nieruchomości nr I”;</w:t>
      </w:r>
    </w:p>
    <w:p w14:paraId="5C36C0D2" w14:textId="6DD662BB" w:rsidR="00923C37" w:rsidRPr="006276BB" w:rsidRDefault="00923C37" w:rsidP="00923C37">
      <w:pPr>
        <w:pStyle w:val="Akapitzlist"/>
        <w:spacing w:after="260"/>
        <w:ind w:right="38"/>
        <w:rPr>
          <w:b/>
          <w:bCs/>
          <w:sz w:val="24"/>
        </w:rPr>
      </w:pPr>
      <w:r w:rsidRPr="006276BB">
        <w:rPr>
          <w:b/>
          <w:bCs/>
          <w:sz w:val="24"/>
        </w:rPr>
        <w:t>- o godz. 10:30 - „Sprzedaż Nieruchomości nr II”</w:t>
      </w:r>
      <w:r w:rsidRPr="006276BB">
        <w:rPr>
          <w:b/>
          <w:bCs/>
          <w:noProof/>
          <w:sz w:val="24"/>
        </w:rPr>
        <w:drawing>
          <wp:inline distT="0" distB="0" distL="0" distR="0" wp14:anchorId="5DE94527" wp14:editId="590EC015">
            <wp:extent cx="18295" cy="21342"/>
            <wp:effectExtent l="0" t="0" r="0" b="0"/>
            <wp:docPr id="1517260813" name="Picture 4564"/>
            <wp:cNvGraphicFramePr/>
            <a:graphic xmlns:a="http://schemas.openxmlformats.org/drawingml/2006/main">
              <a:graphicData uri="http://schemas.openxmlformats.org/drawingml/2006/picture">
                <pic:pic xmlns:pic="http://schemas.openxmlformats.org/drawingml/2006/picture">
                  <pic:nvPicPr>
                    <pic:cNvPr id="4564" name="Picture 4564"/>
                    <pic:cNvPicPr/>
                  </pic:nvPicPr>
                  <pic:blipFill>
                    <a:blip r:embed="rId5"/>
                    <a:stretch>
                      <a:fillRect/>
                    </a:stretch>
                  </pic:blipFill>
                  <pic:spPr>
                    <a:xfrm>
                      <a:off x="0" y="0"/>
                      <a:ext cx="18295" cy="21342"/>
                    </a:xfrm>
                    <a:prstGeom prst="rect">
                      <a:avLst/>
                    </a:prstGeom>
                  </pic:spPr>
                </pic:pic>
              </a:graphicData>
            </a:graphic>
          </wp:inline>
        </w:drawing>
      </w:r>
    </w:p>
    <w:p w14:paraId="47F1E2BA" w14:textId="0724F951" w:rsidR="00E775B3" w:rsidRPr="006276BB" w:rsidRDefault="00870184" w:rsidP="00DC484C">
      <w:pPr>
        <w:numPr>
          <w:ilvl w:val="0"/>
          <w:numId w:val="7"/>
        </w:numPr>
        <w:spacing w:after="276"/>
        <w:ind w:right="38"/>
        <w:rPr>
          <w:sz w:val="24"/>
        </w:rPr>
      </w:pPr>
      <w:r w:rsidRPr="006276BB">
        <w:rPr>
          <w:sz w:val="24"/>
        </w:rPr>
        <w:t xml:space="preserve">Złożenie jednej ważnej oferty wystarcza do </w:t>
      </w:r>
      <w:r w:rsidR="008A21A6" w:rsidRPr="006276BB">
        <w:rPr>
          <w:sz w:val="24"/>
        </w:rPr>
        <w:t>uznania</w:t>
      </w:r>
      <w:r w:rsidRPr="006276BB">
        <w:rPr>
          <w:sz w:val="24"/>
        </w:rPr>
        <w:t xml:space="preserve"> </w:t>
      </w:r>
      <w:r w:rsidR="00610C10" w:rsidRPr="006276BB">
        <w:rPr>
          <w:sz w:val="24"/>
        </w:rPr>
        <w:t xml:space="preserve">danego </w:t>
      </w:r>
      <w:r w:rsidRPr="006276BB">
        <w:rPr>
          <w:sz w:val="24"/>
        </w:rPr>
        <w:t>przetargu</w:t>
      </w:r>
      <w:r w:rsidR="008A21A6" w:rsidRPr="006276BB">
        <w:rPr>
          <w:sz w:val="24"/>
        </w:rPr>
        <w:t xml:space="preserve"> za zakończony wynikiem pozytywnym</w:t>
      </w:r>
      <w:r w:rsidRPr="006276BB">
        <w:rPr>
          <w:sz w:val="24"/>
        </w:rPr>
        <w:t>.</w:t>
      </w:r>
    </w:p>
    <w:p w14:paraId="2593E7B8" w14:textId="77777777" w:rsidR="00E775B3" w:rsidRPr="006276BB" w:rsidRDefault="00870184" w:rsidP="00DC484C">
      <w:pPr>
        <w:numPr>
          <w:ilvl w:val="0"/>
          <w:numId w:val="7"/>
        </w:numPr>
        <w:ind w:right="38"/>
        <w:rPr>
          <w:sz w:val="24"/>
        </w:rPr>
      </w:pPr>
      <w:r w:rsidRPr="006276BB">
        <w:rPr>
          <w:sz w:val="24"/>
        </w:rPr>
        <w:t>Spółce przysługuje prawo zamknięcia przetargu na każdym etapie postępowania bez wybrania którejkolwiek z ofert, bez podania przyczyn.</w:t>
      </w:r>
    </w:p>
    <w:p w14:paraId="362D31C5" w14:textId="77777777" w:rsidR="00E775B3" w:rsidRPr="006276BB" w:rsidRDefault="00870184" w:rsidP="00DC484C">
      <w:pPr>
        <w:numPr>
          <w:ilvl w:val="0"/>
          <w:numId w:val="7"/>
        </w:numPr>
        <w:spacing w:after="263"/>
        <w:ind w:right="38"/>
        <w:rPr>
          <w:sz w:val="24"/>
        </w:rPr>
      </w:pPr>
      <w:r w:rsidRPr="006276BB">
        <w:rPr>
          <w:sz w:val="24"/>
        </w:rPr>
        <w:t>Postępowanie prowadzone jest w języku polskim.</w:t>
      </w:r>
    </w:p>
    <w:p w14:paraId="7EDB27AE" w14:textId="77777777" w:rsidR="00E775B3" w:rsidRPr="006276BB" w:rsidRDefault="00870184" w:rsidP="00DC484C">
      <w:pPr>
        <w:numPr>
          <w:ilvl w:val="0"/>
          <w:numId w:val="7"/>
        </w:numPr>
        <w:ind w:right="38"/>
        <w:rPr>
          <w:sz w:val="24"/>
        </w:rPr>
      </w:pPr>
      <w:r w:rsidRPr="006276BB">
        <w:rPr>
          <w:sz w:val="24"/>
        </w:rPr>
        <w:t>W przetargu nie mogą uczestniczyć:</w:t>
      </w:r>
    </w:p>
    <w:p w14:paraId="388E4B9A" w14:textId="77777777" w:rsidR="00E775B3" w:rsidRPr="006276BB" w:rsidRDefault="00870184">
      <w:pPr>
        <w:numPr>
          <w:ilvl w:val="1"/>
          <w:numId w:val="6"/>
        </w:numPr>
        <w:ind w:right="38" w:hanging="365"/>
        <w:rPr>
          <w:sz w:val="24"/>
        </w:rPr>
      </w:pPr>
      <w:r w:rsidRPr="006276BB">
        <w:rPr>
          <w:sz w:val="24"/>
        </w:rPr>
        <w:t>członkowie organu zarządzającego Spółką i jej organu nadzorczego;</w:t>
      </w:r>
    </w:p>
    <w:p w14:paraId="35197CBB" w14:textId="77777777" w:rsidR="00E775B3" w:rsidRPr="006276BB" w:rsidRDefault="00870184">
      <w:pPr>
        <w:numPr>
          <w:ilvl w:val="1"/>
          <w:numId w:val="6"/>
        </w:numPr>
        <w:ind w:right="38" w:hanging="365"/>
        <w:rPr>
          <w:sz w:val="24"/>
        </w:rPr>
      </w:pPr>
      <w:r w:rsidRPr="006276BB">
        <w:rPr>
          <w:sz w:val="24"/>
        </w:rPr>
        <w:t>osoby, którym powierzono wykonanie czynności związanych z przeprowadzeniem przetargu;</w:t>
      </w:r>
    </w:p>
    <w:p w14:paraId="2DD2D140" w14:textId="0F04C3B7" w:rsidR="00E775B3" w:rsidRPr="006276BB" w:rsidRDefault="00870184">
      <w:pPr>
        <w:numPr>
          <w:ilvl w:val="1"/>
          <w:numId w:val="6"/>
        </w:numPr>
        <w:ind w:right="38" w:hanging="365"/>
        <w:rPr>
          <w:sz w:val="24"/>
        </w:rPr>
      </w:pPr>
      <w:r w:rsidRPr="006276BB">
        <w:rPr>
          <w:sz w:val="24"/>
        </w:rPr>
        <w:t>małżonek, dzieci, rodzice i rodzeństwo osób, o którym mowa w pkt 1-</w:t>
      </w:r>
      <w:r w:rsidR="008A21A6" w:rsidRPr="006276BB">
        <w:rPr>
          <w:sz w:val="24"/>
        </w:rPr>
        <w:t>2</w:t>
      </w:r>
      <w:r w:rsidRPr="006276BB">
        <w:rPr>
          <w:sz w:val="24"/>
        </w:rPr>
        <w:t>;</w:t>
      </w:r>
    </w:p>
    <w:p w14:paraId="0BB24A63" w14:textId="77EEC36A" w:rsidR="00E775B3" w:rsidRPr="006276BB" w:rsidRDefault="00870184">
      <w:pPr>
        <w:numPr>
          <w:ilvl w:val="1"/>
          <w:numId w:val="6"/>
        </w:numPr>
        <w:ind w:right="38" w:hanging="365"/>
        <w:rPr>
          <w:sz w:val="24"/>
        </w:rPr>
      </w:pPr>
      <w:r w:rsidRPr="006276BB">
        <w:rPr>
          <w:sz w:val="24"/>
        </w:rPr>
        <w:t>osoby, które pozostają z osobami, o których mowa w pkt 1-</w:t>
      </w:r>
      <w:r w:rsidR="008A21A6" w:rsidRPr="006276BB">
        <w:rPr>
          <w:sz w:val="24"/>
        </w:rPr>
        <w:t>2</w:t>
      </w:r>
      <w:r w:rsidRPr="006276BB">
        <w:rPr>
          <w:sz w:val="24"/>
        </w:rPr>
        <w:t xml:space="preserve"> w takim stosunku prawnym lub faktycznym, że może to budzić uzasadnione wątpliwości co do bezstronności prowadzącego przetarg.</w:t>
      </w:r>
    </w:p>
    <w:p w14:paraId="51DC6C0A" w14:textId="69684BCF" w:rsidR="00E775B3" w:rsidRPr="006276BB" w:rsidRDefault="00870184" w:rsidP="006276BB">
      <w:pPr>
        <w:spacing w:after="138"/>
        <w:ind w:right="38"/>
        <w:rPr>
          <w:sz w:val="24"/>
        </w:rPr>
      </w:pPr>
      <w:r w:rsidRPr="006276BB">
        <w:rPr>
          <w:sz w:val="24"/>
        </w:rPr>
        <w:t>Ponadto w przetargu mogą brać udział Oferenci, którzy nie podlegają wykluczeniu z postępowania na podstawie art. 7 ust. 1 pkt 1, 2, 3 ustawy z dnia 13 kwietnia 2022 r. o szczególnych rozwiązaniach w zakresie przeciwdziałaniu wspieraniu agresji na Ukrainę oraz służących ochronie bezpieczeństwa narodowego (</w:t>
      </w:r>
      <w:r w:rsidR="008A21A6" w:rsidRPr="006276BB">
        <w:rPr>
          <w:sz w:val="24"/>
        </w:rPr>
        <w:t>tj. Dz. U. z 2024 r. poz. 507, z 2025 r. poz. 172</w:t>
      </w:r>
      <w:r w:rsidRPr="006276BB">
        <w:rPr>
          <w:sz w:val="24"/>
        </w:rPr>
        <w:t>).</w:t>
      </w:r>
    </w:p>
    <w:p w14:paraId="10299EB1" w14:textId="7A5D53E4" w:rsidR="00E775B3" w:rsidRPr="006276BB" w:rsidRDefault="00870184" w:rsidP="006276BB">
      <w:pPr>
        <w:spacing w:after="127"/>
        <w:ind w:right="38"/>
        <w:rPr>
          <w:sz w:val="24"/>
        </w:rPr>
      </w:pPr>
      <w:r w:rsidRPr="006276BB">
        <w:rPr>
          <w:sz w:val="24"/>
        </w:rPr>
        <w:t>Treść art. 7 ust. 1 pkt 1, 2, 3 ustawy z dnia 13 kwietnia 2022 r. o szczególnych rozwiązaniach w zakresie przeciwdziałaniu wspieraniu agresji na Ukrainę oraz służących ochronie bezpieczeństwa narodowego (</w:t>
      </w:r>
      <w:r w:rsidR="008A21A6" w:rsidRPr="006276BB">
        <w:rPr>
          <w:sz w:val="24"/>
        </w:rPr>
        <w:t>tj. Dz. U. z 2024 r. poz. 507, z 2025 r. poz. 172</w:t>
      </w:r>
      <w:r w:rsidRPr="006276BB">
        <w:rPr>
          <w:sz w:val="24"/>
        </w:rPr>
        <w:t>)</w:t>
      </w:r>
      <w:r w:rsidR="008A21A6" w:rsidRPr="006276BB">
        <w:rPr>
          <w:sz w:val="24"/>
        </w:rPr>
        <w:t>;</w:t>
      </w:r>
    </w:p>
    <w:p w14:paraId="27B9A4B9" w14:textId="77777777" w:rsidR="00E775B3" w:rsidRPr="006276BB" w:rsidRDefault="00870184" w:rsidP="006276BB">
      <w:pPr>
        <w:ind w:right="38"/>
        <w:rPr>
          <w:i/>
          <w:iCs/>
          <w:sz w:val="24"/>
        </w:rPr>
      </w:pPr>
      <w:r w:rsidRPr="006276BB">
        <w:rPr>
          <w:i/>
          <w:iCs/>
          <w:sz w:val="24"/>
        </w:rPr>
        <w:t>„1. Z postępowania o udzielenie zamówienia publicznego lub konkursu prowadzonego na podstawie ustawy z dnia 11 września 2019 r. - Prawo zamówień publicznych wyklucza się:</w:t>
      </w:r>
    </w:p>
    <w:p w14:paraId="17F11E6F" w14:textId="77777777" w:rsidR="00E775B3" w:rsidRPr="006276BB" w:rsidRDefault="00870184" w:rsidP="006276BB">
      <w:pPr>
        <w:numPr>
          <w:ilvl w:val="2"/>
          <w:numId w:val="4"/>
        </w:numPr>
        <w:ind w:left="284" w:right="38" w:hanging="284"/>
        <w:rPr>
          <w:i/>
          <w:iCs/>
          <w:sz w:val="24"/>
        </w:rPr>
      </w:pPr>
      <w:r w:rsidRPr="006276BB">
        <w:rPr>
          <w:i/>
          <w:iCs/>
          <w:sz w:val="24"/>
        </w:rPr>
        <w:t xml:space="preserve">wykonawcę oraz uczestnika konkursu wymienionego w wykazach określonych w rozporządzeniu 765/2006 i rozporządzeniu 269/2014 albo wpisanego na listę na podstawie </w:t>
      </w:r>
      <w:r w:rsidRPr="006276BB">
        <w:rPr>
          <w:i/>
          <w:iCs/>
          <w:sz w:val="24"/>
        </w:rPr>
        <w:lastRenderedPageBreak/>
        <w:t>decyzji w sprawie wpisu na listę rozstrzygającej o zastosowaniu środka, o którym mowa w art. 1 pkt 3;</w:t>
      </w:r>
    </w:p>
    <w:p w14:paraId="182937E8" w14:textId="77777777" w:rsidR="00E775B3" w:rsidRPr="006276BB" w:rsidRDefault="00870184" w:rsidP="006276BB">
      <w:pPr>
        <w:numPr>
          <w:ilvl w:val="2"/>
          <w:numId w:val="4"/>
        </w:numPr>
        <w:ind w:left="284" w:right="38" w:hanging="284"/>
        <w:rPr>
          <w:i/>
          <w:iCs/>
          <w:sz w:val="24"/>
        </w:rPr>
      </w:pPr>
      <w:r w:rsidRPr="006276BB">
        <w:rPr>
          <w:i/>
          <w:iCs/>
          <w:sz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0527FE0" w14:textId="77777777" w:rsidR="00E775B3" w:rsidRPr="006276BB" w:rsidRDefault="00870184" w:rsidP="006276BB">
      <w:pPr>
        <w:numPr>
          <w:ilvl w:val="2"/>
          <w:numId w:val="4"/>
        </w:numPr>
        <w:spacing w:after="329"/>
        <w:ind w:left="284" w:right="38" w:hanging="284"/>
        <w:rPr>
          <w:i/>
          <w:iCs/>
          <w:sz w:val="24"/>
        </w:rPr>
      </w:pPr>
      <w:r w:rsidRPr="006276BB">
        <w:rPr>
          <w:i/>
          <w:iCs/>
          <w:sz w:val="24"/>
        </w:rPr>
        <w:t>wykonawcę oraz uczestnika konkursu,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78005783" w14:textId="7A77B2F9" w:rsidR="00E775B3" w:rsidRPr="006276BB" w:rsidRDefault="003219B9" w:rsidP="006276BB">
      <w:pPr>
        <w:spacing w:after="0" w:line="259" w:lineRule="auto"/>
        <w:ind w:right="0"/>
        <w:rPr>
          <w:sz w:val="24"/>
        </w:rPr>
      </w:pPr>
      <w:r w:rsidRPr="006276BB">
        <w:rPr>
          <w:sz w:val="24"/>
        </w:rPr>
        <w:t xml:space="preserve">Niniejsze postępowanie prowadzone jest </w:t>
      </w:r>
      <w:r w:rsidR="008D499D" w:rsidRPr="006276BB">
        <w:rPr>
          <w:sz w:val="24"/>
        </w:rPr>
        <w:t xml:space="preserve">w zgodzie z zapisami </w:t>
      </w:r>
      <w:r w:rsidRPr="006276BB">
        <w:rPr>
          <w:sz w:val="24"/>
        </w:rPr>
        <w:t>Uchwały nr 3/2019 Nadzwyczajnego Zgromadzenia Wspólników Krakowskiego Parku</w:t>
      </w:r>
      <w:r w:rsidR="008D499D" w:rsidRPr="006276BB">
        <w:rPr>
          <w:sz w:val="24"/>
        </w:rPr>
        <w:t xml:space="preserve"> Technologicznego Sp. z o.o. z dnia 3.09.2019 roku w sprawie ustalenia zasad i trybu zbywania składników aktywów trwałych Spółki.</w:t>
      </w:r>
      <w:r w:rsidRPr="006276BB">
        <w:rPr>
          <w:sz w:val="24"/>
        </w:rPr>
        <w:t xml:space="preserve"> </w:t>
      </w:r>
    </w:p>
    <w:sectPr w:rsidR="00E775B3" w:rsidRPr="006276BB" w:rsidSect="00846DE9">
      <w:pgSz w:w="11906" w:h="16838" w:code="9"/>
      <w:pgMar w:top="1247" w:right="1304" w:bottom="1247" w:left="1304"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B3341"/>
    <w:multiLevelType w:val="hybridMultilevel"/>
    <w:tmpl w:val="0E9A8620"/>
    <w:lvl w:ilvl="0" w:tplc="F91E9A0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832A664">
      <w:start w:val="2"/>
      <w:numFmt w:val="decimal"/>
      <w:lvlRestart w:val="0"/>
      <w:lvlText w:val="%2)"/>
      <w:lvlJc w:val="left"/>
      <w:pPr>
        <w:ind w:left="10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FEBDB8">
      <w:start w:val="1"/>
      <w:numFmt w:val="lowerRoman"/>
      <w:lvlText w:val="%3"/>
      <w:lvlJc w:val="left"/>
      <w:pPr>
        <w:ind w:left="17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C000C6">
      <w:start w:val="1"/>
      <w:numFmt w:val="decimal"/>
      <w:lvlText w:val="%4"/>
      <w:lvlJc w:val="left"/>
      <w:pPr>
        <w:ind w:left="24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52257C">
      <w:start w:val="1"/>
      <w:numFmt w:val="lowerLetter"/>
      <w:lvlText w:val="%5"/>
      <w:lvlJc w:val="left"/>
      <w:pPr>
        <w:ind w:left="3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BDEA976">
      <w:start w:val="1"/>
      <w:numFmt w:val="lowerRoman"/>
      <w:lvlText w:val="%6"/>
      <w:lvlJc w:val="left"/>
      <w:pPr>
        <w:ind w:left="38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EECA3F8">
      <w:start w:val="1"/>
      <w:numFmt w:val="decimal"/>
      <w:lvlText w:val="%7"/>
      <w:lvlJc w:val="left"/>
      <w:pPr>
        <w:ind w:left="46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F540240">
      <w:start w:val="1"/>
      <w:numFmt w:val="lowerLetter"/>
      <w:lvlText w:val="%8"/>
      <w:lvlJc w:val="left"/>
      <w:pPr>
        <w:ind w:left="53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FEB19A">
      <w:start w:val="1"/>
      <w:numFmt w:val="lowerRoman"/>
      <w:lvlText w:val="%9"/>
      <w:lvlJc w:val="left"/>
      <w:pPr>
        <w:ind w:left="60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D604579"/>
    <w:multiLevelType w:val="hybridMultilevel"/>
    <w:tmpl w:val="C91E3F9C"/>
    <w:lvl w:ilvl="0" w:tplc="B80293A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16CCF20">
      <w:start w:val="1"/>
      <w:numFmt w:val="decimal"/>
      <w:lvlRestart w:val="0"/>
      <w:lvlText w:val="%2)"/>
      <w:lvlJc w:val="left"/>
      <w:pPr>
        <w:ind w:left="10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448B86A">
      <w:start w:val="1"/>
      <w:numFmt w:val="lowerRoman"/>
      <w:lvlText w:val="%3"/>
      <w:lvlJc w:val="left"/>
      <w:pPr>
        <w:ind w:left="17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ECA5C34">
      <w:start w:val="1"/>
      <w:numFmt w:val="decimal"/>
      <w:lvlText w:val="%4"/>
      <w:lvlJc w:val="left"/>
      <w:pPr>
        <w:ind w:left="24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2F28654">
      <w:start w:val="1"/>
      <w:numFmt w:val="lowerLetter"/>
      <w:lvlText w:val="%5"/>
      <w:lvlJc w:val="left"/>
      <w:pPr>
        <w:ind w:left="31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494F998">
      <w:start w:val="1"/>
      <w:numFmt w:val="lowerRoman"/>
      <w:lvlText w:val="%6"/>
      <w:lvlJc w:val="left"/>
      <w:pPr>
        <w:ind w:left="38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56ABF48">
      <w:start w:val="1"/>
      <w:numFmt w:val="decimal"/>
      <w:lvlText w:val="%7"/>
      <w:lvlJc w:val="left"/>
      <w:pPr>
        <w:ind w:left="45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B347308">
      <w:start w:val="1"/>
      <w:numFmt w:val="lowerLetter"/>
      <w:lvlText w:val="%8"/>
      <w:lvlJc w:val="left"/>
      <w:pPr>
        <w:ind w:left="53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0BA9138">
      <w:start w:val="1"/>
      <w:numFmt w:val="lowerRoman"/>
      <w:lvlText w:val="%9"/>
      <w:lvlJc w:val="left"/>
      <w:pPr>
        <w:ind w:left="60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F37E83"/>
    <w:multiLevelType w:val="hybridMultilevel"/>
    <w:tmpl w:val="597E90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683B49"/>
    <w:multiLevelType w:val="hybridMultilevel"/>
    <w:tmpl w:val="5B6CD5AA"/>
    <w:lvl w:ilvl="0" w:tplc="7128AAE0">
      <w:start w:val="1"/>
      <w:numFmt w:val="decimal"/>
      <w:lvlText w:val="%1."/>
      <w:lvlJc w:val="left"/>
      <w:pPr>
        <w:ind w:left="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FF452A4">
      <w:start w:val="1"/>
      <w:numFmt w:val="lowerLetter"/>
      <w:lvlText w:val="%2"/>
      <w:lvlJc w:val="left"/>
      <w:pPr>
        <w:ind w:left="10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94A7DB4">
      <w:start w:val="1"/>
      <w:numFmt w:val="lowerRoman"/>
      <w:lvlText w:val="%3"/>
      <w:lvlJc w:val="left"/>
      <w:pPr>
        <w:ind w:left="18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962D60E">
      <w:start w:val="1"/>
      <w:numFmt w:val="decimal"/>
      <w:lvlText w:val="%4"/>
      <w:lvlJc w:val="left"/>
      <w:pPr>
        <w:ind w:left="25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D48FEB2">
      <w:start w:val="1"/>
      <w:numFmt w:val="lowerLetter"/>
      <w:lvlText w:val="%5"/>
      <w:lvlJc w:val="left"/>
      <w:pPr>
        <w:ind w:left="32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604FF68">
      <w:start w:val="1"/>
      <w:numFmt w:val="lowerRoman"/>
      <w:lvlText w:val="%6"/>
      <w:lvlJc w:val="left"/>
      <w:pPr>
        <w:ind w:left="39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58A71AC">
      <w:start w:val="1"/>
      <w:numFmt w:val="decimal"/>
      <w:lvlText w:val="%7"/>
      <w:lvlJc w:val="left"/>
      <w:pPr>
        <w:ind w:left="46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F267B16">
      <w:start w:val="1"/>
      <w:numFmt w:val="lowerLetter"/>
      <w:lvlText w:val="%8"/>
      <w:lvlJc w:val="left"/>
      <w:pPr>
        <w:ind w:left="54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918148C">
      <w:start w:val="1"/>
      <w:numFmt w:val="lowerRoman"/>
      <w:lvlText w:val="%9"/>
      <w:lvlJc w:val="left"/>
      <w:pPr>
        <w:ind w:left="6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E151A37"/>
    <w:multiLevelType w:val="hybridMultilevel"/>
    <w:tmpl w:val="26F28C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59D1802"/>
    <w:multiLevelType w:val="hybridMultilevel"/>
    <w:tmpl w:val="5F662782"/>
    <w:lvl w:ilvl="0" w:tplc="31EA53B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2467D2A">
      <w:start w:val="1"/>
      <w:numFmt w:val="lowerLetter"/>
      <w:lvlText w:val="%2"/>
      <w:lvlJc w:val="left"/>
      <w:pPr>
        <w:ind w:left="7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328171C">
      <w:start w:val="1"/>
      <w:numFmt w:val="decimal"/>
      <w:lvlRestart w:val="0"/>
      <w:lvlText w:val="%3)"/>
      <w:lvlJc w:val="left"/>
      <w:pPr>
        <w:ind w:left="8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1DE8EDE">
      <w:start w:val="1"/>
      <w:numFmt w:val="decimal"/>
      <w:lvlText w:val="%4"/>
      <w:lvlJc w:val="left"/>
      <w:pPr>
        <w:ind w:left="19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626484">
      <w:start w:val="1"/>
      <w:numFmt w:val="lowerLetter"/>
      <w:lvlText w:val="%5"/>
      <w:lvlJc w:val="left"/>
      <w:pPr>
        <w:ind w:left="26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C3C096E">
      <w:start w:val="1"/>
      <w:numFmt w:val="lowerRoman"/>
      <w:lvlText w:val="%6"/>
      <w:lvlJc w:val="left"/>
      <w:pPr>
        <w:ind w:left="33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53E8C1E">
      <w:start w:val="1"/>
      <w:numFmt w:val="decimal"/>
      <w:lvlText w:val="%7"/>
      <w:lvlJc w:val="left"/>
      <w:pPr>
        <w:ind w:left="40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69207CA">
      <w:start w:val="1"/>
      <w:numFmt w:val="lowerLetter"/>
      <w:lvlText w:val="%8"/>
      <w:lvlJc w:val="left"/>
      <w:pPr>
        <w:ind w:left="47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C0E0A46">
      <w:start w:val="1"/>
      <w:numFmt w:val="lowerRoman"/>
      <w:lvlText w:val="%9"/>
      <w:lvlJc w:val="left"/>
      <w:pPr>
        <w:ind w:left="55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94351F5"/>
    <w:multiLevelType w:val="hybridMultilevel"/>
    <w:tmpl w:val="B518D46C"/>
    <w:lvl w:ilvl="0" w:tplc="F0B28424">
      <w:start w:val="1"/>
      <w:numFmt w:val="bullet"/>
      <w:lvlText w:val="•"/>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FC23D0A">
      <w:start w:val="1"/>
      <w:numFmt w:val="bullet"/>
      <w:lvlRestart w:val="0"/>
      <w:lvlText w:val="•"/>
      <w:lvlJc w:val="left"/>
      <w:pPr>
        <w:ind w:left="9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380797E">
      <w:start w:val="1"/>
      <w:numFmt w:val="bullet"/>
      <w:lvlText w:val="▪"/>
      <w:lvlJc w:val="left"/>
      <w:pPr>
        <w:ind w:left="17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98ED50A">
      <w:start w:val="1"/>
      <w:numFmt w:val="bullet"/>
      <w:lvlText w:val="•"/>
      <w:lvlJc w:val="left"/>
      <w:pPr>
        <w:ind w:left="24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CCE0870">
      <w:start w:val="1"/>
      <w:numFmt w:val="bullet"/>
      <w:lvlText w:val="o"/>
      <w:lvlJc w:val="left"/>
      <w:pPr>
        <w:ind w:left="32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C66BC3C">
      <w:start w:val="1"/>
      <w:numFmt w:val="bullet"/>
      <w:lvlText w:val="▪"/>
      <w:lvlJc w:val="left"/>
      <w:pPr>
        <w:ind w:left="39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2387D22">
      <w:start w:val="1"/>
      <w:numFmt w:val="bullet"/>
      <w:lvlText w:val="•"/>
      <w:lvlJc w:val="left"/>
      <w:pPr>
        <w:ind w:left="46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0862F1A">
      <w:start w:val="1"/>
      <w:numFmt w:val="bullet"/>
      <w:lvlText w:val="o"/>
      <w:lvlJc w:val="left"/>
      <w:pPr>
        <w:ind w:left="53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82A830C">
      <w:start w:val="1"/>
      <w:numFmt w:val="bullet"/>
      <w:lvlText w:val="▪"/>
      <w:lvlJc w:val="left"/>
      <w:pPr>
        <w:ind w:left="60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BB511A5"/>
    <w:multiLevelType w:val="hybridMultilevel"/>
    <w:tmpl w:val="ECF047AC"/>
    <w:lvl w:ilvl="0" w:tplc="FFBC89CC">
      <w:start w:val="1"/>
      <w:numFmt w:val="decimal"/>
      <w:lvlText w:val="%1)"/>
      <w:lvlJc w:val="left"/>
      <w:pPr>
        <w:ind w:left="1492" w:hanging="360"/>
      </w:pPr>
      <w:rPr>
        <w:rFonts w:ascii="Calibri" w:eastAsia="Calibri" w:hAnsi="Calibri" w:cs="Calibri"/>
      </w:rPr>
    </w:lvl>
    <w:lvl w:ilvl="1" w:tplc="04150003" w:tentative="1">
      <w:start w:val="1"/>
      <w:numFmt w:val="bullet"/>
      <w:lvlText w:val="o"/>
      <w:lvlJc w:val="left"/>
      <w:pPr>
        <w:ind w:left="2212" w:hanging="360"/>
      </w:pPr>
      <w:rPr>
        <w:rFonts w:ascii="Courier New" w:hAnsi="Courier New" w:cs="Courier New" w:hint="default"/>
      </w:rPr>
    </w:lvl>
    <w:lvl w:ilvl="2" w:tplc="04150005" w:tentative="1">
      <w:start w:val="1"/>
      <w:numFmt w:val="bullet"/>
      <w:lvlText w:val=""/>
      <w:lvlJc w:val="left"/>
      <w:pPr>
        <w:ind w:left="2932" w:hanging="360"/>
      </w:pPr>
      <w:rPr>
        <w:rFonts w:ascii="Wingdings" w:hAnsi="Wingdings" w:hint="default"/>
      </w:rPr>
    </w:lvl>
    <w:lvl w:ilvl="3" w:tplc="04150001" w:tentative="1">
      <w:start w:val="1"/>
      <w:numFmt w:val="bullet"/>
      <w:lvlText w:val=""/>
      <w:lvlJc w:val="left"/>
      <w:pPr>
        <w:ind w:left="3652" w:hanging="360"/>
      </w:pPr>
      <w:rPr>
        <w:rFonts w:ascii="Symbol" w:hAnsi="Symbol" w:hint="default"/>
      </w:rPr>
    </w:lvl>
    <w:lvl w:ilvl="4" w:tplc="04150003" w:tentative="1">
      <w:start w:val="1"/>
      <w:numFmt w:val="bullet"/>
      <w:lvlText w:val="o"/>
      <w:lvlJc w:val="left"/>
      <w:pPr>
        <w:ind w:left="4372" w:hanging="360"/>
      </w:pPr>
      <w:rPr>
        <w:rFonts w:ascii="Courier New" w:hAnsi="Courier New" w:cs="Courier New" w:hint="default"/>
      </w:rPr>
    </w:lvl>
    <w:lvl w:ilvl="5" w:tplc="04150005" w:tentative="1">
      <w:start w:val="1"/>
      <w:numFmt w:val="bullet"/>
      <w:lvlText w:val=""/>
      <w:lvlJc w:val="left"/>
      <w:pPr>
        <w:ind w:left="5092" w:hanging="360"/>
      </w:pPr>
      <w:rPr>
        <w:rFonts w:ascii="Wingdings" w:hAnsi="Wingdings" w:hint="default"/>
      </w:rPr>
    </w:lvl>
    <w:lvl w:ilvl="6" w:tplc="04150001" w:tentative="1">
      <w:start w:val="1"/>
      <w:numFmt w:val="bullet"/>
      <w:lvlText w:val=""/>
      <w:lvlJc w:val="left"/>
      <w:pPr>
        <w:ind w:left="5812" w:hanging="360"/>
      </w:pPr>
      <w:rPr>
        <w:rFonts w:ascii="Symbol" w:hAnsi="Symbol" w:hint="default"/>
      </w:rPr>
    </w:lvl>
    <w:lvl w:ilvl="7" w:tplc="04150003" w:tentative="1">
      <w:start w:val="1"/>
      <w:numFmt w:val="bullet"/>
      <w:lvlText w:val="o"/>
      <w:lvlJc w:val="left"/>
      <w:pPr>
        <w:ind w:left="6532" w:hanging="360"/>
      </w:pPr>
      <w:rPr>
        <w:rFonts w:ascii="Courier New" w:hAnsi="Courier New" w:cs="Courier New" w:hint="default"/>
      </w:rPr>
    </w:lvl>
    <w:lvl w:ilvl="8" w:tplc="04150005" w:tentative="1">
      <w:start w:val="1"/>
      <w:numFmt w:val="bullet"/>
      <w:lvlText w:val=""/>
      <w:lvlJc w:val="left"/>
      <w:pPr>
        <w:ind w:left="7252" w:hanging="360"/>
      </w:pPr>
      <w:rPr>
        <w:rFonts w:ascii="Wingdings" w:hAnsi="Wingdings" w:hint="default"/>
      </w:rPr>
    </w:lvl>
  </w:abstractNum>
  <w:abstractNum w:abstractNumId="8" w15:restartNumberingAfterBreak="0">
    <w:nsid w:val="55457BC6"/>
    <w:multiLevelType w:val="hybridMultilevel"/>
    <w:tmpl w:val="948A0B28"/>
    <w:lvl w:ilvl="0" w:tplc="700A91F0">
      <w:start w:val="1"/>
      <w:numFmt w:val="decimal"/>
      <w:lvlText w:val="%1)"/>
      <w:lvlJc w:val="left"/>
      <w:pPr>
        <w:ind w:left="1291" w:hanging="360"/>
      </w:pPr>
      <w:rPr>
        <w:rFonts w:ascii="Calibri" w:eastAsia="Calibri" w:hAnsi="Calibri" w:cs="Calibri"/>
      </w:rPr>
    </w:lvl>
    <w:lvl w:ilvl="1" w:tplc="04150003" w:tentative="1">
      <w:start w:val="1"/>
      <w:numFmt w:val="bullet"/>
      <w:lvlText w:val="o"/>
      <w:lvlJc w:val="left"/>
      <w:pPr>
        <w:ind w:left="2011" w:hanging="360"/>
      </w:pPr>
      <w:rPr>
        <w:rFonts w:ascii="Courier New" w:hAnsi="Courier New" w:cs="Courier New" w:hint="default"/>
      </w:rPr>
    </w:lvl>
    <w:lvl w:ilvl="2" w:tplc="04150005" w:tentative="1">
      <w:start w:val="1"/>
      <w:numFmt w:val="bullet"/>
      <w:lvlText w:val=""/>
      <w:lvlJc w:val="left"/>
      <w:pPr>
        <w:ind w:left="2731" w:hanging="360"/>
      </w:pPr>
      <w:rPr>
        <w:rFonts w:ascii="Wingdings" w:hAnsi="Wingdings" w:hint="default"/>
      </w:rPr>
    </w:lvl>
    <w:lvl w:ilvl="3" w:tplc="04150001" w:tentative="1">
      <w:start w:val="1"/>
      <w:numFmt w:val="bullet"/>
      <w:lvlText w:val=""/>
      <w:lvlJc w:val="left"/>
      <w:pPr>
        <w:ind w:left="3451" w:hanging="360"/>
      </w:pPr>
      <w:rPr>
        <w:rFonts w:ascii="Symbol" w:hAnsi="Symbol" w:hint="default"/>
      </w:rPr>
    </w:lvl>
    <w:lvl w:ilvl="4" w:tplc="04150003" w:tentative="1">
      <w:start w:val="1"/>
      <w:numFmt w:val="bullet"/>
      <w:lvlText w:val="o"/>
      <w:lvlJc w:val="left"/>
      <w:pPr>
        <w:ind w:left="4171" w:hanging="360"/>
      </w:pPr>
      <w:rPr>
        <w:rFonts w:ascii="Courier New" w:hAnsi="Courier New" w:cs="Courier New" w:hint="default"/>
      </w:rPr>
    </w:lvl>
    <w:lvl w:ilvl="5" w:tplc="04150005" w:tentative="1">
      <w:start w:val="1"/>
      <w:numFmt w:val="bullet"/>
      <w:lvlText w:val=""/>
      <w:lvlJc w:val="left"/>
      <w:pPr>
        <w:ind w:left="4891" w:hanging="360"/>
      </w:pPr>
      <w:rPr>
        <w:rFonts w:ascii="Wingdings" w:hAnsi="Wingdings" w:hint="default"/>
      </w:rPr>
    </w:lvl>
    <w:lvl w:ilvl="6" w:tplc="04150001" w:tentative="1">
      <w:start w:val="1"/>
      <w:numFmt w:val="bullet"/>
      <w:lvlText w:val=""/>
      <w:lvlJc w:val="left"/>
      <w:pPr>
        <w:ind w:left="5611" w:hanging="360"/>
      </w:pPr>
      <w:rPr>
        <w:rFonts w:ascii="Symbol" w:hAnsi="Symbol" w:hint="default"/>
      </w:rPr>
    </w:lvl>
    <w:lvl w:ilvl="7" w:tplc="04150003" w:tentative="1">
      <w:start w:val="1"/>
      <w:numFmt w:val="bullet"/>
      <w:lvlText w:val="o"/>
      <w:lvlJc w:val="left"/>
      <w:pPr>
        <w:ind w:left="6331" w:hanging="360"/>
      </w:pPr>
      <w:rPr>
        <w:rFonts w:ascii="Courier New" w:hAnsi="Courier New" w:cs="Courier New" w:hint="default"/>
      </w:rPr>
    </w:lvl>
    <w:lvl w:ilvl="8" w:tplc="04150005" w:tentative="1">
      <w:start w:val="1"/>
      <w:numFmt w:val="bullet"/>
      <w:lvlText w:val=""/>
      <w:lvlJc w:val="left"/>
      <w:pPr>
        <w:ind w:left="7051" w:hanging="360"/>
      </w:pPr>
      <w:rPr>
        <w:rFonts w:ascii="Wingdings" w:hAnsi="Wingdings" w:hint="default"/>
      </w:rPr>
    </w:lvl>
  </w:abstractNum>
  <w:abstractNum w:abstractNumId="9" w15:restartNumberingAfterBreak="0">
    <w:nsid w:val="65181856"/>
    <w:multiLevelType w:val="hybridMultilevel"/>
    <w:tmpl w:val="DEBEA902"/>
    <w:lvl w:ilvl="0" w:tplc="2E780C4E">
      <w:start w:val="1"/>
      <w:numFmt w:val="decimal"/>
      <w:lvlText w:val="%1)"/>
      <w:lvlJc w:val="left"/>
      <w:pPr>
        <w:ind w:left="1440" w:hanging="360"/>
      </w:pPr>
      <w:rPr>
        <w:rFonts w:ascii="Calibri" w:eastAsia="Calibri" w:hAnsi="Calibri" w:cs="Calibr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681E1076"/>
    <w:multiLevelType w:val="hybridMultilevel"/>
    <w:tmpl w:val="563814E8"/>
    <w:lvl w:ilvl="0" w:tplc="700ABD6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EE0328">
      <w:start w:val="1"/>
      <w:numFmt w:val="decimal"/>
      <w:lvlRestart w:val="0"/>
      <w:lvlText w:val="%2)"/>
      <w:lvlJc w:val="left"/>
      <w:pPr>
        <w:ind w:left="10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AC0738">
      <w:start w:val="1"/>
      <w:numFmt w:val="lowerRoman"/>
      <w:lvlText w:val="%3"/>
      <w:lvlJc w:val="left"/>
      <w:pPr>
        <w:ind w:left="17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6EB9DC">
      <w:start w:val="1"/>
      <w:numFmt w:val="decimal"/>
      <w:lvlText w:val="%4"/>
      <w:lvlJc w:val="left"/>
      <w:pPr>
        <w:ind w:left="24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D441F44">
      <w:start w:val="1"/>
      <w:numFmt w:val="lowerLetter"/>
      <w:lvlText w:val="%5"/>
      <w:lvlJc w:val="left"/>
      <w:pPr>
        <w:ind w:left="31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5E7C3C">
      <w:start w:val="1"/>
      <w:numFmt w:val="lowerRoman"/>
      <w:lvlText w:val="%6"/>
      <w:lvlJc w:val="left"/>
      <w:pPr>
        <w:ind w:left="38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B988C0E">
      <w:start w:val="1"/>
      <w:numFmt w:val="decimal"/>
      <w:lvlText w:val="%7"/>
      <w:lvlJc w:val="left"/>
      <w:pPr>
        <w:ind w:left="4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ECD896">
      <w:start w:val="1"/>
      <w:numFmt w:val="lowerLetter"/>
      <w:lvlText w:val="%8"/>
      <w:lvlJc w:val="left"/>
      <w:pPr>
        <w:ind w:left="53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C845A6">
      <w:start w:val="1"/>
      <w:numFmt w:val="lowerRoman"/>
      <w:lvlText w:val="%9"/>
      <w:lvlJc w:val="left"/>
      <w:pPr>
        <w:ind w:left="60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432281721">
    <w:abstractNumId w:val="3"/>
  </w:num>
  <w:num w:numId="2" w16cid:durableId="1237127170">
    <w:abstractNumId w:val="10"/>
  </w:num>
  <w:num w:numId="3" w16cid:durableId="1951886547">
    <w:abstractNumId w:val="0"/>
  </w:num>
  <w:num w:numId="4" w16cid:durableId="2057309596">
    <w:abstractNumId w:val="5"/>
  </w:num>
  <w:num w:numId="5" w16cid:durableId="270430258">
    <w:abstractNumId w:val="6"/>
  </w:num>
  <w:num w:numId="6" w16cid:durableId="62989496">
    <w:abstractNumId w:val="1"/>
  </w:num>
  <w:num w:numId="7" w16cid:durableId="1330332850">
    <w:abstractNumId w:val="4"/>
  </w:num>
  <w:num w:numId="8" w16cid:durableId="514727702">
    <w:abstractNumId w:val="8"/>
  </w:num>
  <w:num w:numId="9" w16cid:durableId="932516771">
    <w:abstractNumId w:val="2"/>
  </w:num>
  <w:num w:numId="10" w16cid:durableId="2072730315">
    <w:abstractNumId w:val="9"/>
  </w:num>
  <w:num w:numId="11" w16cid:durableId="20794746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5B3"/>
    <w:rsid w:val="00130DFF"/>
    <w:rsid w:val="00163E83"/>
    <w:rsid w:val="00253B07"/>
    <w:rsid w:val="002E0756"/>
    <w:rsid w:val="00311A78"/>
    <w:rsid w:val="003219B9"/>
    <w:rsid w:val="00424DBB"/>
    <w:rsid w:val="004822CC"/>
    <w:rsid w:val="004E4E8F"/>
    <w:rsid w:val="00533029"/>
    <w:rsid w:val="005A589A"/>
    <w:rsid w:val="00610C10"/>
    <w:rsid w:val="00621913"/>
    <w:rsid w:val="006276BB"/>
    <w:rsid w:val="006E0EB9"/>
    <w:rsid w:val="007155FE"/>
    <w:rsid w:val="00732035"/>
    <w:rsid w:val="0076406D"/>
    <w:rsid w:val="00771E94"/>
    <w:rsid w:val="008225CB"/>
    <w:rsid w:val="00846DE9"/>
    <w:rsid w:val="00870184"/>
    <w:rsid w:val="008A063A"/>
    <w:rsid w:val="008A21A6"/>
    <w:rsid w:val="008D499D"/>
    <w:rsid w:val="00923C37"/>
    <w:rsid w:val="009673FB"/>
    <w:rsid w:val="009A0223"/>
    <w:rsid w:val="009C5A3E"/>
    <w:rsid w:val="00A51BD2"/>
    <w:rsid w:val="00A97CE8"/>
    <w:rsid w:val="00AA2733"/>
    <w:rsid w:val="00AD0270"/>
    <w:rsid w:val="00C2735C"/>
    <w:rsid w:val="00C374FD"/>
    <w:rsid w:val="00CB121B"/>
    <w:rsid w:val="00D3519F"/>
    <w:rsid w:val="00DA0675"/>
    <w:rsid w:val="00DC484C"/>
    <w:rsid w:val="00E1382D"/>
    <w:rsid w:val="00E46C7C"/>
    <w:rsid w:val="00E4775D"/>
    <w:rsid w:val="00E5377B"/>
    <w:rsid w:val="00E775B3"/>
    <w:rsid w:val="00EA1200"/>
    <w:rsid w:val="00F348A2"/>
    <w:rsid w:val="00F57110"/>
    <w:rsid w:val="00F93CFE"/>
    <w:rsid w:val="00FA3531"/>
    <w:rsid w:val="00FD05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B3E11"/>
  <w15:docId w15:val="{8299D8C4-D013-4E6E-A430-8F34C7714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0" w:line="247" w:lineRule="auto"/>
      <w:ind w:right="58"/>
      <w:jc w:val="both"/>
    </w:pPr>
    <w:rPr>
      <w:rFonts w:ascii="Calibri" w:eastAsia="Calibri" w:hAnsi="Calibri" w:cs="Calibri"/>
      <w:color w:val="000000"/>
      <w:sz w:val="22"/>
    </w:rPr>
  </w:style>
  <w:style w:type="paragraph" w:styleId="Nagwek1">
    <w:name w:val="heading 1"/>
    <w:next w:val="Normalny"/>
    <w:link w:val="Nagwek1Znak"/>
    <w:uiPriority w:val="9"/>
    <w:qFormat/>
    <w:pPr>
      <w:keepNext/>
      <w:keepLines/>
      <w:spacing w:after="588" w:line="242" w:lineRule="auto"/>
      <w:ind w:left="5"/>
      <w:jc w:val="center"/>
      <w:outlineLvl w:val="0"/>
    </w:pPr>
    <w:rPr>
      <w:rFonts w:ascii="Calibri" w:eastAsia="Calibri" w:hAnsi="Calibri" w:cs="Calibri"/>
      <w:color w:val="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color w:val="000000"/>
      <w:sz w:val="24"/>
    </w:rPr>
  </w:style>
  <w:style w:type="paragraph" w:styleId="Akapitzlist">
    <w:name w:val="List Paragraph"/>
    <w:basedOn w:val="Normalny"/>
    <w:uiPriority w:val="34"/>
    <w:qFormat/>
    <w:rsid w:val="00DC48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585</TotalTime>
  <Pages>4</Pages>
  <Words>1390</Words>
  <Characters>8342</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Kudrys</dc:creator>
  <cp:keywords/>
  <dc:description/>
  <cp:lastModifiedBy>Beata Kudrys</cp:lastModifiedBy>
  <cp:revision>12</cp:revision>
  <cp:lastPrinted>2025-04-16T09:22:00Z</cp:lastPrinted>
  <dcterms:created xsi:type="dcterms:W3CDTF">2025-04-14T05:25:00Z</dcterms:created>
  <dcterms:modified xsi:type="dcterms:W3CDTF">2025-04-22T12:01:00Z</dcterms:modified>
</cp:coreProperties>
</file>