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9FFF" w14:textId="77777777" w:rsidR="00580D4C" w:rsidRDefault="00580D4C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AD12AAE" w14:textId="7D06656A" w:rsidR="00D00856" w:rsidRPr="00580D4C" w:rsidRDefault="00FB68E4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80D4C">
        <w:rPr>
          <w:rFonts w:asciiTheme="majorHAnsi" w:hAnsiTheme="majorHAnsi" w:cstheme="majorHAnsi"/>
          <w:b/>
          <w:bCs/>
          <w:sz w:val="24"/>
          <w:szCs w:val="24"/>
        </w:rPr>
        <w:t>Oświadczenie</w:t>
      </w:r>
    </w:p>
    <w:p w14:paraId="187A68F0" w14:textId="2B188FA9" w:rsidR="00FB68E4" w:rsidRPr="00580D4C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81B4F" w14:textId="6683737D" w:rsidR="006F19D4" w:rsidRPr="006F19D4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highlight w:val="lightGray"/>
        </w:rPr>
      </w:pPr>
      <w:r w:rsidRPr="006F19D4">
        <w:rPr>
          <w:rFonts w:asciiTheme="majorHAnsi" w:hAnsiTheme="majorHAnsi" w:cstheme="majorHAnsi"/>
          <w:sz w:val="24"/>
          <w:szCs w:val="24"/>
        </w:rPr>
        <w:t>Niniejszym, ja</w:t>
      </w:r>
      <w:r w:rsidR="008E226F" w:rsidRPr="006F19D4">
        <w:rPr>
          <w:rFonts w:asciiTheme="majorHAnsi" w:hAnsiTheme="majorHAnsi" w:cstheme="majorHAnsi"/>
          <w:sz w:val="24"/>
          <w:szCs w:val="24"/>
        </w:rPr>
        <w:t>/my</w:t>
      </w:r>
      <w:r w:rsidRPr="006F19D4">
        <w:rPr>
          <w:rFonts w:asciiTheme="majorHAnsi" w:hAnsiTheme="majorHAnsi" w:cstheme="majorHAnsi"/>
          <w:sz w:val="24"/>
          <w:szCs w:val="24"/>
        </w:rPr>
        <w:t xml:space="preserve"> niżej podpisan</w:t>
      </w:r>
      <w:r w:rsidR="00571627" w:rsidRPr="006F19D4">
        <w:rPr>
          <w:rFonts w:asciiTheme="majorHAnsi" w:hAnsiTheme="majorHAnsi" w:cstheme="majorHAnsi"/>
          <w:sz w:val="24"/>
          <w:szCs w:val="24"/>
        </w:rPr>
        <w:t>y</w:t>
      </w:r>
      <w:r w:rsidR="008E226F" w:rsidRPr="006F19D4">
        <w:rPr>
          <w:rFonts w:asciiTheme="majorHAnsi" w:hAnsiTheme="majorHAnsi" w:cstheme="majorHAnsi"/>
          <w:sz w:val="24"/>
          <w:szCs w:val="24"/>
        </w:rPr>
        <w:t>/ni</w:t>
      </w:r>
      <w:r w:rsidRPr="006F19D4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>prowadząc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działalność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gospodarczą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pod firmą</w:t>
      </w:r>
      <w:r w:rsidR="008E226F" w:rsidRPr="006F19D4">
        <w:rPr>
          <w:rFonts w:asciiTheme="majorHAnsi" w:hAnsiTheme="majorHAnsi" w:cstheme="majorHAnsi"/>
          <w:b/>
          <w:bCs/>
          <w:sz w:val="24"/>
          <w:szCs w:val="24"/>
        </w:rPr>
        <w:t>/reprezentujący spółkę</w:t>
      </w:r>
      <w:r w:rsidRPr="00580D4C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</w:t>
      </w:r>
      <w:r w:rsidR="006F19D4"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…………………………………………………….</w:t>
      </w:r>
    </w:p>
    <w:p w14:paraId="684C2361" w14:textId="60BABAE8" w:rsidR="00FB68E4" w:rsidRDefault="006F19D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………………………………………………………………………………………………………………………………………………….</w:t>
      </w:r>
      <w:r w:rsidR="00FB68E4" w:rsidRPr="00580D4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</w:t>
      </w:r>
      <w:r w:rsidR="00FB68E4" w:rsidRPr="00580D4C">
        <w:rPr>
          <w:rFonts w:asciiTheme="majorHAnsi" w:hAnsiTheme="majorHAnsi" w:cstheme="majorHAnsi"/>
          <w:sz w:val="24"/>
          <w:szCs w:val="24"/>
        </w:rPr>
        <w:t>świadczam</w:t>
      </w:r>
      <w:r w:rsidR="008E226F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m</w:t>
      </w:r>
      <w:r w:rsidR="008E226F">
        <w:rPr>
          <w:rFonts w:asciiTheme="majorHAnsi" w:hAnsiTheme="majorHAnsi" w:cstheme="majorHAnsi"/>
          <w:sz w:val="24"/>
          <w:szCs w:val="24"/>
        </w:rPr>
        <w:t>y</w:t>
      </w:r>
      <w:r w:rsidR="00FB68E4" w:rsidRPr="00580D4C">
        <w:rPr>
          <w:rFonts w:asciiTheme="majorHAnsi" w:hAnsiTheme="majorHAnsi" w:cstheme="majorHAnsi"/>
          <w:sz w:val="24"/>
          <w:szCs w:val="24"/>
        </w:rPr>
        <w:t>, że:</w:t>
      </w:r>
    </w:p>
    <w:p w14:paraId="76A14CE4" w14:textId="77777777" w:rsidR="000E4525" w:rsidRPr="00580D4C" w:rsidRDefault="000E4525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069FE1" w14:textId="6C9B7228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firma nie posiada zaległości wobec urzędu skarbowego i nie zalega ze składkami wobec ZUS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69E0249C" w14:textId="5775E303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nie toczy się wobec firmy postępowanie w sprawie upadłości oraz firma nie ogłosiła upadłości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2C975594" w14:textId="6E6D7498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zobowiązuje się do zawarcia umowy o świadczenie usług z Krakowskim Parkiem Technologicznym w terminie 14 dni od wydania decyzji o wsparciu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1501DA13" w14:textId="1B0451BC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zobowiązuje się do przekazywania informacji do Zarządzającego w celu gromadzenia ewidencji w oparciu o art. 32 ust. 2 Ustawy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5C164055" w14:textId="44ECA69A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 xml:space="preserve">w ramach planowanej inwestycji nie ujmuje </w:t>
      </w:r>
      <w:r w:rsidR="00580D4C" w:rsidRPr="00580D4C">
        <w:rPr>
          <w:rFonts w:asciiTheme="majorHAnsi" w:hAnsiTheme="majorHAnsi" w:cstheme="majorHAnsi"/>
          <w:sz w:val="24"/>
          <w:szCs w:val="24"/>
        </w:rPr>
        <w:t>w kosztach kwalifikowanych wydatków związanych z wytwarzaniem i pozyskiwaniem energii</w:t>
      </w:r>
      <w:r w:rsidR="000E4525">
        <w:rPr>
          <w:rFonts w:asciiTheme="majorHAnsi" w:hAnsiTheme="majorHAnsi" w:cstheme="majorHAnsi"/>
          <w:sz w:val="24"/>
          <w:szCs w:val="24"/>
        </w:rPr>
        <w:t>*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42241683" w14:textId="27B339AB" w:rsidR="00580D4C" w:rsidRP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wyrażam zgodę na udział w programie ewaluacji pomocy publicznej;</w:t>
      </w:r>
    </w:p>
    <w:p w14:paraId="45F75CCC" w14:textId="5DC4401F" w:rsidR="00580D4C" w:rsidRPr="002C563B" w:rsidRDefault="00580D4C" w:rsidP="002C563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podane dane są zgodne z aktualnym stanem prawnym i faktycznym oraz jestem świadom</w:t>
      </w:r>
      <w:r w:rsidR="002120AC">
        <w:rPr>
          <w:rFonts w:asciiTheme="majorHAnsi" w:hAnsiTheme="majorHAnsi" w:cstheme="majorHAnsi"/>
          <w:sz w:val="24"/>
          <w:szCs w:val="24"/>
        </w:rPr>
        <w:t>y</w:t>
      </w:r>
      <w:r w:rsidRPr="00580D4C">
        <w:rPr>
          <w:rFonts w:asciiTheme="majorHAnsi" w:hAnsiTheme="majorHAnsi" w:cstheme="majorHAnsi"/>
          <w:sz w:val="24"/>
          <w:szCs w:val="24"/>
        </w:rPr>
        <w:t xml:space="preserve"> odpowiedzialności karnej za składanie fałszywego oświadczenia;</w:t>
      </w:r>
    </w:p>
    <w:p w14:paraId="19DAE724" w14:textId="587F9F8F" w:rsidR="00580D4C" w:rsidRDefault="00580D4C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 xml:space="preserve"> faktury wystawiane na podstawie umowy z Krakowskim Parkiem Technologicznym powinny być wysyłane na adres e-mail: </w:t>
      </w:r>
      <w:r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 w:rsidRPr="00580D4C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3A724390" w14:textId="5A391305" w:rsidR="00D23015" w:rsidRDefault="00D23015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5D5934">
        <w:rPr>
          <w:rFonts w:ascii="Calibri Light" w:hAnsi="Calibri Light" w:cs="Calibri Light"/>
          <w:sz w:val="24"/>
          <w:szCs w:val="24"/>
        </w:rPr>
        <w:t>yraż</w:t>
      </w:r>
      <w:r>
        <w:rPr>
          <w:rFonts w:ascii="Calibri Light" w:hAnsi="Calibri Light" w:cs="Calibri Light"/>
          <w:sz w:val="24"/>
          <w:szCs w:val="24"/>
        </w:rPr>
        <w:t>am</w:t>
      </w:r>
      <w:r w:rsidRPr="005D5934">
        <w:rPr>
          <w:rFonts w:ascii="Calibri Light" w:hAnsi="Calibri Light" w:cs="Calibri Light"/>
          <w:sz w:val="24"/>
          <w:szCs w:val="24"/>
        </w:rPr>
        <w:t xml:space="preserve"> zgod</w:t>
      </w:r>
      <w:r>
        <w:rPr>
          <w:rFonts w:ascii="Calibri Light" w:hAnsi="Calibri Light" w:cs="Calibri Light"/>
          <w:sz w:val="24"/>
          <w:szCs w:val="24"/>
        </w:rPr>
        <w:t>ę</w:t>
      </w:r>
      <w:r w:rsidRPr="005D5934">
        <w:rPr>
          <w:rFonts w:ascii="Calibri Light" w:hAnsi="Calibri Light" w:cs="Calibri Light"/>
          <w:sz w:val="24"/>
          <w:szCs w:val="24"/>
        </w:rPr>
        <w:t xml:space="preserve"> na doręczanie pism w postępowaniu za pomocą środków komunikacji elektronicznej </w:t>
      </w:r>
      <w:r w:rsidRPr="00580D4C">
        <w:rPr>
          <w:rFonts w:asciiTheme="majorHAnsi" w:hAnsiTheme="majorHAnsi" w:cstheme="majorHAnsi"/>
          <w:sz w:val="24"/>
          <w:szCs w:val="24"/>
        </w:rPr>
        <w:t xml:space="preserve">na adres e-mail: </w:t>
      </w:r>
      <w:r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6887E1E" w14:textId="556A0E7D" w:rsidR="008E226F" w:rsidRPr="008E226F" w:rsidRDefault="008E226F" w:rsidP="008E22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Odwoaniedokomentarza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</w:t>
      </w:r>
      <w:r w:rsidRPr="000E4525">
        <w:rPr>
          <w:rFonts w:asciiTheme="majorHAnsi" w:hAnsiTheme="majorHAnsi" w:cstheme="majorHAnsi"/>
          <w:b/>
          <w:bCs/>
          <w:sz w:val="24"/>
          <w:szCs w:val="24"/>
        </w:rPr>
        <w:t>jest</w:t>
      </w:r>
      <w:r w:rsidR="000E4525" w:rsidRPr="000E4525">
        <w:rPr>
          <w:rFonts w:asciiTheme="majorHAnsi" w:hAnsiTheme="majorHAnsi" w:cstheme="majorHAnsi"/>
          <w:b/>
          <w:bCs/>
          <w:sz w:val="24"/>
          <w:szCs w:val="24"/>
        </w:rPr>
        <w:t>/ nie jest</w:t>
      </w:r>
      <w:r w:rsidR="000E4525">
        <w:rPr>
          <w:rFonts w:asciiTheme="majorHAnsi" w:hAnsiTheme="majorHAnsi" w:cstheme="majorHAnsi"/>
          <w:sz w:val="24"/>
          <w:szCs w:val="24"/>
        </w:rPr>
        <w:t>**</w:t>
      </w:r>
      <w:r>
        <w:rPr>
          <w:rFonts w:asciiTheme="majorHAnsi" w:hAnsiTheme="majorHAnsi" w:cstheme="majorHAnsi"/>
          <w:sz w:val="24"/>
          <w:szCs w:val="24"/>
        </w:rPr>
        <w:t xml:space="preserve"> przedsiębiorstwem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powiązanym/partnerskim/samodzielnym</w:t>
      </w: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0E4525">
        <w:rPr>
          <w:rFonts w:asciiTheme="majorHAnsi" w:hAnsiTheme="majorHAnsi" w:cstheme="majorHAnsi"/>
          <w:b/>
          <w:bCs/>
          <w:sz w:val="24"/>
          <w:szCs w:val="24"/>
        </w:rPr>
        <w:t>**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D5934">
        <w:rPr>
          <w:rStyle w:val="Odwoaniedokomentarza"/>
          <w:rFonts w:ascii="Calibri Light" w:hAnsi="Calibri Light" w:cs="Calibri Light"/>
          <w:sz w:val="24"/>
          <w:szCs w:val="24"/>
        </w:rPr>
        <w:t xml:space="preserve">w 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3 załącznika nr I do rozporządzenia komisji UE nr 651/2014 z dnia 17 czerwca 2014 r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 xml:space="preserve">. i </w:t>
      </w:r>
      <w:r w:rsidRPr="008E226F">
        <w:rPr>
          <w:rStyle w:val="Odwoaniedokomentarza"/>
          <w:rFonts w:ascii="Calibri Light" w:hAnsi="Calibri Light" w:cs="Calibri Light"/>
          <w:b/>
          <w:bCs/>
          <w:sz w:val="24"/>
          <w:szCs w:val="24"/>
        </w:rPr>
        <w:t>ma to wpływ/nie ma to wpływu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**</w:t>
      </w:r>
      <w:r w:rsidR="000E4525">
        <w:rPr>
          <w:rStyle w:val="Odwoaniedokomentarza"/>
          <w:rFonts w:ascii="Calibri Light" w:hAnsi="Calibri Light" w:cs="Calibri Light"/>
          <w:sz w:val="24"/>
          <w:szCs w:val="24"/>
        </w:rPr>
        <w:t>**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 xml:space="preserve"> na status przedsiębiorstwa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;</w:t>
      </w:r>
    </w:p>
    <w:p w14:paraId="59BD92CC" w14:textId="78765628" w:rsidR="008E226F" w:rsidRPr="005D5934" w:rsidRDefault="008E226F" w:rsidP="008E226F">
      <w:pPr>
        <w:numPr>
          <w:ilvl w:val="0"/>
          <w:numId w:val="2"/>
        </w:numPr>
        <w:spacing w:after="0" w:line="276" w:lineRule="auto"/>
        <w:jc w:val="both"/>
        <w:rPr>
          <w:rStyle w:val="Odwoaniedokomentarza"/>
          <w:rFonts w:ascii="Calibri Light" w:hAnsi="Calibri Light" w:cs="Calibri Light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posiada status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mikro/małego/średniego/dużego</w:t>
      </w:r>
      <w:r>
        <w:rPr>
          <w:rFonts w:asciiTheme="majorHAnsi" w:hAnsiTheme="majorHAnsi" w:cstheme="majorHAnsi"/>
          <w:sz w:val="24"/>
          <w:szCs w:val="24"/>
        </w:rPr>
        <w:t>***</w:t>
      </w:r>
      <w:r w:rsidR="000E4525">
        <w:rPr>
          <w:rFonts w:asciiTheme="majorHAnsi" w:hAnsiTheme="majorHAnsi" w:cstheme="majorHAnsi"/>
          <w:sz w:val="24"/>
          <w:szCs w:val="24"/>
        </w:rPr>
        <w:t xml:space="preserve">** </w:t>
      </w:r>
      <w:r>
        <w:rPr>
          <w:rFonts w:asciiTheme="majorHAnsi" w:hAnsiTheme="majorHAnsi" w:cstheme="majorHAnsi"/>
          <w:sz w:val="24"/>
          <w:szCs w:val="24"/>
        </w:rPr>
        <w:t xml:space="preserve">przedsiębiorstwa w 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2 załącznika nr I do rozporządzenia komisji UE nr 651/2014 z dnia 17 czerwca 2014 r.</w:t>
      </w:r>
    </w:p>
    <w:p w14:paraId="3B6634B6" w14:textId="5B010A79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FBB46C" w14:textId="404585BA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1DFD0" w14:textId="27390130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50EF4F8D" w14:textId="50989F0A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i podpis</w:t>
      </w:r>
      <w:r w:rsidR="006F19D4">
        <w:rPr>
          <w:rFonts w:asciiTheme="majorHAnsi" w:hAnsiTheme="majorHAnsi" w:cstheme="majorHAnsi"/>
          <w:sz w:val="24"/>
          <w:szCs w:val="24"/>
        </w:rPr>
        <w:t>/y</w:t>
      </w:r>
    </w:p>
    <w:p w14:paraId="23D4978B" w14:textId="77777777" w:rsidR="006F19D4" w:rsidRDefault="006F19D4" w:rsidP="008E226F">
      <w:pPr>
        <w:spacing w:before="240"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8FAE2BF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7C92906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7F1ADC63" w14:textId="77777777" w:rsidR="000E4525" w:rsidRPr="000E4525" w:rsidRDefault="008E226F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sz w:val="18"/>
          <w:szCs w:val="18"/>
        </w:rPr>
        <w:t>*</w:t>
      </w:r>
      <w:r w:rsidR="000E4525" w:rsidRPr="000E4525">
        <w:rPr>
          <w:rFonts w:cstheme="minorHAnsi"/>
          <w:sz w:val="18"/>
          <w:szCs w:val="18"/>
        </w:rPr>
        <w:t xml:space="preserve"> </w:t>
      </w:r>
      <w:r w:rsidR="000E4525" w:rsidRPr="000E4525">
        <w:rPr>
          <w:rFonts w:cstheme="minorHAnsi"/>
          <w:color w:val="000000"/>
          <w:sz w:val="18"/>
          <w:szCs w:val="18"/>
        </w:rPr>
        <w:t>Komisja Europejska uznaje niektóre koszty zw. z wytwarzaniem energii za koszty kwalifikowalne, jeżeli spełnione są łącznie trzy następujące warunki:</w:t>
      </w:r>
    </w:p>
    <w:p w14:paraId="4485ABC3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lastRenderedPageBreak/>
        <w:t>1) wytwarzanie energii nie jest podstawowym celem całego projektu (większość kosztów nie powinna być powiązana z wytwarzaniem energii);</w:t>
      </w:r>
    </w:p>
    <w:p w14:paraId="571B43F6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2) zdolność wytwarzania energii powinna być dostosowana do potrzeb przedsiębiorstwa, co oznacza, że celem jest zużywanie wytworzonej energii na potrzeby własne, a więc maksymalnie 20% zaplanowanej do wytworzenia energii</w:t>
      </w:r>
    </w:p>
    <w:p w14:paraId="4C0B1254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może zostać sprzedane (na podstawie analizy ex-ante), czyli zastosowanie ma</w:t>
      </w:r>
    </w:p>
    <w:p w14:paraId="5FCAF1D0" w14:textId="77777777" w:rsidR="000E4525" w:rsidRPr="000E4525" w:rsidRDefault="000E4525" w:rsidP="000E45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zasada 80/20;</w:t>
      </w:r>
    </w:p>
    <w:p w14:paraId="20455A93" w14:textId="07AB957A" w:rsidR="000E4525" w:rsidRPr="000E4525" w:rsidRDefault="000E4525" w:rsidP="000E452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E4525">
        <w:rPr>
          <w:rFonts w:cstheme="minorHAnsi"/>
          <w:color w:val="000000"/>
          <w:sz w:val="18"/>
          <w:szCs w:val="18"/>
        </w:rPr>
        <w:t>3) w odniesieniu do źródła energii, jedynie inwestycje, które kwalifikowałyby się do pomocy w ramach zasad dotyczących pomocy państwa w sektorze energii, będą uznane za kwalifikowalne, np. odnawialne źródła energii lub wysokosprawna kogeneracja (ale nie np. zasilanie silnikiem wysokoprężnym).</w:t>
      </w:r>
    </w:p>
    <w:p w14:paraId="6029A330" w14:textId="08379A5F" w:rsidR="000E4525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p w14:paraId="5829E31C" w14:textId="188C0096" w:rsidR="000E4525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***</w:t>
      </w:r>
      <w:r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p w14:paraId="434BDFB1" w14:textId="6ED43C35" w:rsidR="008E226F" w:rsidRPr="006F19D4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****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niepotrzebne skreślić, zaznaczając opcję „ma to wpływ” należy opisać w jaki sposób wpływa to na status przedsiębiorstwa </w:t>
      </w:r>
    </w:p>
    <w:p w14:paraId="5F70CCD2" w14:textId="5F16AADF" w:rsidR="008E226F" w:rsidRPr="006F19D4" w:rsidRDefault="008E226F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F19D4">
        <w:rPr>
          <w:rFonts w:asciiTheme="majorHAnsi" w:hAnsiTheme="majorHAnsi" w:cstheme="majorHAnsi"/>
          <w:sz w:val="18"/>
          <w:szCs w:val="18"/>
        </w:rPr>
        <w:t>***</w:t>
      </w:r>
      <w:r w:rsidR="000E4525">
        <w:rPr>
          <w:rFonts w:asciiTheme="majorHAnsi" w:hAnsiTheme="majorHAnsi" w:cstheme="majorHAnsi"/>
          <w:sz w:val="18"/>
          <w:szCs w:val="18"/>
        </w:rPr>
        <w:t>**</w:t>
      </w:r>
      <w:r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sectPr w:rsidR="008E226F" w:rsidRPr="006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A6F"/>
    <w:multiLevelType w:val="hybridMultilevel"/>
    <w:tmpl w:val="F41A3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A35"/>
    <w:multiLevelType w:val="hybridMultilevel"/>
    <w:tmpl w:val="EE9ED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4"/>
    <w:rsid w:val="000E4525"/>
    <w:rsid w:val="002120AC"/>
    <w:rsid w:val="002C563B"/>
    <w:rsid w:val="00373786"/>
    <w:rsid w:val="00571627"/>
    <w:rsid w:val="00580D4C"/>
    <w:rsid w:val="006F19D4"/>
    <w:rsid w:val="008E226F"/>
    <w:rsid w:val="00920084"/>
    <w:rsid w:val="00AD11F4"/>
    <w:rsid w:val="00B74550"/>
    <w:rsid w:val="00D00856"/>
    <w:rsid w:val="00D23015"/>
    <w:rsid w:val="00E941B5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73F6"/>
  <w15:chartTrackingRefBased/>
  <w15:docId w15:val="{7E3F33F1-CD64-40D5-B9E3-9404A65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8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571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6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Królikowska</dc:creator>
  <cp:keywords/>
  <dc:description/>
  <cp:lastModifiedBy>Justyna Czyszek</cp:lastModifiedBy>
  <cp:revision>3</cp:revision>
  <dcterms:created xsi:type="dcterms:W3CDTF">2021-12-23T11:49:00Z</dcterms:created>
  <dcterms:modified xsi:type="dcterms:W3CDTF">2021-12-23T11:51:00Z</dcterms:modified>
</cp:coreProperties>
</file>