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CA7C" w14:textId="77777777" w:rsidR="00EE3E4A" w:rsidRPr="005D5934" w:rsidRDefault="0092700E" w:rsidP="00520E79">
      <w:pPr>
        <w:rPr>
          <w:rFonts w:ascii="Calibri Light" w:hAnsi="Calibri Light" w:cs="Calibri Light"/>
          <w:b/>
          <w:sz w:val="24"/>
          <w:szCs w:val="26"/>
          <w:u w:val="single"/>
        </w:rPr>
      </w:pPr>
      <w:r w:rsidRPr="005D5934">
        <w:rPr>
          <w:rFonts w:ascii="Calibri Light" w:hAnsi="Calibri Light" w:cs="Calibri Light"/>
          <w:b/>
          <w:sz w:val="24"/>
          <w:szCs w:val="26"/>
          <w:u w:val="single"/>
        </w:rPr>
        <w:t>Dokumenty, które będą wymagane od przedsiębiorców</w:t>
      </w:r>
      <w:r w:rsidR="00B130F7" w:rsidRPr="005D5934">
        <w:rPr>
          <w:rFonts w:ascii="Calibri Light" w:hAnsi="Calibri Light" w:cs="Calibri Light"/>
          <w:b/>
          <w:sz w:val="24"/>
          <w:szCs w:val="26"/>
          <w:u w:val="single"/>
        </w:rPr>
        <w:t>:</w:t>
      </w:r>
    </w:p>
    <w:p w14:paraId="21BBF694" w14:textId="77777777" w:rsidR="00B130F7" w:rsidRPr="005D5934" w:rsidRDefault="00B130F7" w:rsidP="00520E7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737"/>
        <w:gridCol w:w="1256"/>
      </w:tblGrid>
      <w:tr w:rsidR="000702DF" w:rsidRPr="005D5934" w14:paraId="1E34F81C" w14:textId="77777777" w:rsidTr="00A5085E">
        <w:trPr>
          <w:trHeight w:val="502"/>
        </w:trPr>
        <w:tc>
          <w:tcPr>
            <w:tcW w:w="577" w:type="dxa"/>
            <w:shd w:val="clear" w:color="auto" w:fill="auto"/>
          </w:tcPr>
          <w:p w14:paraId="42EF453C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  <w:shd w:val="clear" w:color="auto" w:fill="auto"/>
          </w:tcPr>
          <w:p w14:paraId="703FF4D9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Nazwa dokumentu</w:t>
            </w:r>
          </w:p>
        </w:tc>
        <w:tc>
          <w:tcPr>
            <w:tcW w:w="1256" w:type="dxa"/>
            <w:shd w:val="clear" w:color="auto" w:fill="auto"/>
          </w:tcPr>
          <w:p w14:paraId="60A111CE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07F4A" w:rsidRPr="005D5934" w14:paraId="349E4095" w14:textId="77777777" w:rsidTr="00A5085E">
        <w:trPr>
          <w:trHeight w:val="525"/>
        </w:trPr>
        <w:tc>
          <w:tcPr>
            <w:tcW w:w="577" w:type="dxa"/>
            <w:shd w:val="clear" w:color="auto" w:fill="auto"/>
          </w:tcPr>
          <w:p w14:paraId="711F0FB4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4FAA5BCF" w14:textId="77777777" w:rsidR="00407F4A" w:rsidRPr="005D5934" w:rsidRDefault="000702DF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Wniosek o wydanie decyzji o wsparciu</w:t>
            </w:r>
            <w:r w:rsidR="0073653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(zał. nr 2 do Rozporządzenia)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590F1EF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7F4A" w:rsidRPr="005D5934" w14:paraId="7677EA39" w14:textId="77777777" w:rsidTr="00A5085E">
        <w:trPr>
          <w:trHeight w:val="1492"/>
        </w:trPr>
        <w:tc>
          <w:tcPr>
            <w:tcW w:w="577" w:type="dxa"/>
            <w:shd w:val="clear" w:color="auto" w:fill="auto"/>
          </w:tcPr>
          <w:p w14:paraId="3620570A" w14:textId="77777777" w:rsidR="00407F4A" w:rsidRPr="005D5934" w:rsidRDefault="00484A06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407F4A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1B7FC58" w14:textId="60370B3A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prawozdania finansowe za trzy ostatnie lata obrotowe (bilans, rachunek zysków i strat) lub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A586A0C" w14:textId="06201826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przedsiębiorca nie jest zobowiązany do sporządzania sprawozdań finansowych: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zeznania podatkowe</w:t>
            </w:r>
            <w:r w:rsidR="006B56C4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(PIT) za trzy ostatnie lata </w:t>
            </w:r>
          </w:p>
          <w:p w14:paraId="0CE94367" w14:textId="6D6DBA83" w:rsidR="00407F4A" w:rsidRPr="005D5934" w:rsidRDefault="006B56C4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 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przypadku nowej spółki</w:t>
            </w:r>
            <w:r w:rsidR="00C77BBE" w:rsidRPr="005D5934">
              <w:rPr>
                <w:rFonts w:ascii="Calibri Light" w:hAnsi="Calibri Light" w:cs="Calibri Light"/>
                <w:sz w:val="24"/>
                <w:szCs w:val="24"/>
              </w:rPr>
              <w:t>, gdy występują powiązania kapitałowe i osobowe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– sprawozdanie finansowe spółki matki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co do ostatniego roku podatkowego)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6BCB6F40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008D0E05" w14:textId="77777777" w:rsidTr="00A5085E">
        <w:trPr>
          <w:trHeight w:val="837"/>
        </w:trPr>
        <w:tc>
          <w:tcPr>
            <w:tcW w:w="577" w:type="dxa"/>
            <w:shd w:val="clear" w:color="auto" w:fill="auto"/>
          </w:tcPr>
          <w:p w14:paraId="6321AFFF" w14:textId="615B854C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E69A9C6" w14:textId="634F1E18" w:rsidR="00C77BBE" w:rsidRPr="005D5934" w:rsidRDefault="00C77BBE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ypis z rejestru gruntów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</w:t>
            </w:r>
          </w:p>
          <w:p w14:paraId="56A2C621" w14:textId="02AA6DC4" w:rsidR="001E7C93" w:rsidRPr="005D5934" w:rsidRDefault="001E7C93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działki nie są własnością przedsiębiorcy lub w jego użytkowaniu wieczystym należy w biznesplanie opisać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w jaki sposób mają być one udostępnione na realizację inwestycji np. zakup, dzierżawa lub inne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D97B87B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5BE9C651" w14:textId="77777777" w:rsidTr="00A5085E">
        <w:trPr>
          <w:trHeight w:val="1812"/>
        </w:trPr>
        <w:tc>
          <w:tcPr>
            <w:tcW w:w="577" w:type="dxa"/>
            <w:shd w:val="clear" w:color="auto" w:fill="auto"/>
          </w:tcPr>
          <w:p w14:paraId="3E5F864C" w14:textId="0F15ABC0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1AFD917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Formularz informacji przedstawianych przy ubieganiu się o pomoc inną niż pomoc w rolnictwie lub rybołówstwie, pomoc 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de 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lub pomoc</w:t>
            </w:r>
            <w:r w:rsidR="00EE3E4A"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de 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rolnictwie l</w:t>
            </w:r>
            <w:r w:rsidR="00EE3E4A" w:rsidRPr="005D5934">
              <w:rPr>
                <w:rFonts w:ascii="Calibri Light" w:hAnsi="Calibri Light" w:cs="Calibri Light"/>
                <w:sz w:val="24"/>
                <w:szCs w:val="24"/>
              </w:rPr>
              <w:t>ub rybołówstwie </w:t>
            </w:r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>(dostępny na stronie: https://www.uokik.gov.pl/wzor_formularza_inna_niz_pomoc_de_minimis.php)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0228379A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3338B376" w14:textId="77777777" w:rsidTr="00A5085E">
        <w:trPr>
          <w:trHeight w:val="518"/>
        </w:trPr>
        <w:tc>
          <w:tcPr>
            <w:tcW w:w="577" w:type="dxa"/>
            <w:shd w:val="clear" w:color="auto" w:fill="auto"/>
          </w:tcPr>
          <w:p w14:paraId="68D79969" w14:textId="0FB77FB7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322536D3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Zgoda </w:t>
            </w:r>
            <w:r w:rsidR="00D02F6A" w:rsidRPr="005D5934">
              <w:rPr>
                <w:rFonts w:ascii="Calibri Light" w:hAnsi="Calibri Light" w:cs="Calibri Light"/>
                <w:sz w:val="24"/>
                <w:szCs w:val="24"/>
              </w:rPr>
              <w:t xml:space="preserve">przedsiębiorcy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na udział w programie ewaluacji pomocy publicznej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8B502C9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144C5F5F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1CED3201" w14:textId="014AFF1E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1E7C93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52A420D6" w14:textId="5F41B412" w:rsidR="001E7C93" w:rsidRPr="005D5934" w:rsidRDefault="001E7C9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Wyrażenie zgody na doręczanie pism w postępowaniu za pomocą środków komunikacji elektronicznej, zgodnie z art. 39 (1) § 1 pkt 3 kodeksu postę</w:t>
            </w:r>
            <w:r w:rsidR="00C82EDC" w:rsidRPr="005D5934">
              <w:rPr>
                <w:rFonts w:ascii="Calibri Light" w:hAnsi="Calibri Light" w:cs="Calibri Light"/>
                <w:sz w:val="24"/>
                <w:szCs w:val="24"/>
              </w:rPr>
              <w:t>powania administracyjnego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 wskazanie adresu mailowego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na który mają być wysyłane faktury wystawiane na podstawie umowy z KPT i adresu mailowego do korespondencji bieżącej. </w:t>
            </w:r>
          </w:p>
        </w:tc>
        <w:tc>
          <w:tcPr>
            <w:tcW w:w="1256" w:type="dxa"/>
            <w:shd w:val="clear" w:color="auto" w:fill="auto"/>
          </w:tcPr>
          <w:p w14:paraId="7D8C8EBA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7BBE" w:rsidRPr="005D5934" w14:paraId="5C5FCD3D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50F38545" w14:textId="3529C02C" w:rsidR="00C77BBE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="00C77BB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94C8607" w14:textId="77777777" w:rsidR="00C77BBE" w:rsidRPr="005D5934" w:rsidRDefault="00C77BBE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Oświadczenie przedsiębiorcy:</w:t>
            </w:r>
          </w:p>
          <w:p w14:paraId="77BE8BD6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braku zaległości wobec urzędu skarbowego i o niezaleganiu ze składkami ZUS oraz wskazanie adresu właściwego urzędu skarbowego dla przedsiębiorcy, a w przypadku spółek osobowych również urzędu skarbowego właściwego dla wszystkich wspólników spółki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(nie zaświadczenie z ZUS lub US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4079404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o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 tocz</w:t>
            </w:r>
            <w:r>
              <w:rPr>
                <w:rFonts w:ascii="Calibri Light" w:hAnsi="Calibri Light" w:cs="Calibri Light"/>
                <w:sz w:val="24"/>
                <w:szCs w:val="24"/>
              </w:rPr>
              <w:t>eniu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się </w:t>
            </w:r>
            <w:r>
              <w:rPr>
                <w:rFonts w:ascii="Calibri Light" w:hAnsi="Calibri Light" w:cs="Calibri Light"/>
                <w:sz w:val="24"/>
                <w:szCs w:val="24"/>
              </w:rPr>
              <w:t>względem niego postępowania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D5934">
              <w:rPr>
                <w:rFonts w:ascii="Calibri Light" w:hAnsi="Calibri Light" w:cs="Calibri Light"/>
                <w:sz w:val="24"/>
                <w:szCs w:val="24"/>
              </w:rPr>
              <w:t>ws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>. upadłości lub że nie została ogłoszona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względem niego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upadłość (art. 2 pkt 1 Ustawy).</w:t>
            </w:r>
          </w:p>
          <w:p w14:paraId="11C64049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zawarcia umowy o świadczenie usług w ciągu 14 dni wydania decyzji.</w:t>
            </w:r>
          </w:p>
          <w:p w14:paraId="7D9CFA6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przekazywania informacji do Zarządzającego w celu gromadzenia ewidencji (art. 32 ust. 2 Ustawy).</w:t>
            </w:r>
          </w:p>
          <w:p w14:paraId="0A3EF8A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nie kwalifikowalności kosztów związanych z wytwarzaniem i pozyskiwaniem energii.</w:t>
            </w:r>
          </w:p>
          <w:p w14:paraId="2CD58079" w14:textId="76A5F566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zgodn</w:t>
            </w:r>
            <w:r>
              <w:rPr>
                <w:rFonts w:ascii="Calibri Light" w:hAnsi="Calibri Light" w:cs="Calibri Light"/>
                <w:sz w:val="24"/>
                <w:szCs w:val="24"/>
              </w:rPr>
              <w:t>ości danych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 aktualnym stanem prawnym i faktycznym oraz świadomości o odpowiedzialności karnej za składanie fałszywego oświadczenia.</w:t>
            </w:r>
          </w:p>
          <w:p w14:paraId="15AE7415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jest przedsiębiorstwem samodzielnym, partnerskim czy powiązanym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3 załącznika nr I do rozporządzenia komisji UE nr 651/2014 z dnia 17 czerwca 2014 r.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oraz </w:t>
            </w:r>
          </w:p>
          <w:p w14:paraId="60A8001A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posiada status małego, średniego czy dużego przedsiębiorstwa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2 załącznika nr I do rozporządzenia komisji UE nr 651/2014 z dnia 17 czerwca 2014 r.</w:t>
            </w:r>
          </w:p>
          <w:p w14:paraId="2818C14F" w14:textId="1DD51502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gdy przedsiębiorstwo jest 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przedsiębiorstwem partnerskim lub powiązanym to należy wskazać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jaki wpływ ma to na status przedsiębiorstwa.</w:t>
            </w:r>
          </w:p>
        </w:tc>
        <w:tc>
          <w:tcPr>
            <w:tcW w:w="1256" w:type="dxa"/>
            <w:shd w:val="clear" w:color="auto" w:fill="auto"/>
          </w:tcPr>
          <w:p w14:paraId="58BCC1B3" w14:textId="77777777" w:rsidR="00C77BBE" w:rsidRPr="005D5934" w:rsidRDefault="00C77BBE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517580" w14:textId="77777777" w:rsidR="00EE3E4A" w:rsidRPr="00983055" w:rsidRDefault="00EE3E4A" w:rsidP="000702DF">
      <w:pPr>
        <w:jc w:val="both"/>
        <w:rPr>
          <w:rFonts w:ascii="Times New Roman" w:hAnsi="Times New Roman"/>
          <w:sz w:val="24"/>
          <w:szCs w:val="24"/>
        </w:rPr>
      </w:pPr>
    </w:p>
    <w:p w14:paraId="6A158F42" w14:textId="77777777" w:rsidR="00EE3E4A" w:rsidRPr="005D5934" w:rsidRDefault="00EE3E4A" w:rsidP="00EE3E4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E3E4A" w:rsidRPr="005D5934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CA0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76C"/>
    <w:multiLevelType w:val="multilevel"/>
    <w:tmpl w:val="523C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E23FC"/>
    <w:multiLevelType w:val="hybridMultilevel"/>
    <w:tmpl w:val="6312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553"/>
    <w:multiLevelType w:val="hybridMultilevel"/>
    <w:tmpl w:val="2B3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2DC"/>
    <w:multiLevelType w:val="multilevel"/>
    <w:tmpl w:val="8954E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173AC"/>
    <w:multiLevelType w:val="hybridMultilevel"/>
    <w:tmpl w:val="B0F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DE4"/>
    <w:multiLevelType w:val="hybridMultilevel"/>
    <w:tmpl w:val="1E8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6022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7E0D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3CA3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9"/>
    <w:rsid w:val="00013652"/>
    <w:rsid w:val="000702DF"/>
    <w:rsid w:val="00081118"/>
    <w:rsid w:val="0008118E"/>
    <w:rsid w:val="00085AD3"/>
    <w:rsid w:val="000D4C94"/>
    <w:rsid w:val="000E6A9D"/>
    <w:rsid w:val="00112C1D"/>
    <w:rsid w:val="00187046"/>
    <w:rsid w:val="00194603"/>
    <w:rsid w:val="001E7C93"/>
    <w:rsid w:val="00236294"/>
    <w:rsid w:val="00250101"/>
    <w:rsid w:val="00272DF8"/>
    <w:rsid w:val="00282C36"/>
    <w:rsid w:val="0028476F"/>
    <w:rsid w:val="0033422D"/>
    <w:rsid w:val="0035747E"/>
    <w:rsid w:val="003575A8"/>
    <w:rsid w:val="0037379E"/>
    <w:rsid w:val="003752BC"/>
    <w:rsid w:val="003C0DCF"/>
    <w:rsid w:val="003E0A86"/>
    <w:rsid w:val="00407F4A"/>
    <w:rsid w:val="00424549"/>
    <w:rsid w:val="00443523"/>
    <w:rsid w:val="00484A06"/>
    <w:rsid w:val="004B395A"/>
    <w:rsid w:val="00505D1C"/>
    <w:rsid w:val="00520E79"/>
    <w:rsid w:val="00545662"/>
    <w:rsid w:val="00545E5B"/>
    <w:rsid w:val="005D5934"/>
    <w:rsid w:val="005F3F43"/>
    <w:rsid w:val="005F52E4"/>
    <w:rsid w:val="00642FEC"/>
    <w:rsid w:val="00660DC8"/>
    <w:rsid w:val="00684F51"/>
    <w:rsid w:val="006A3C71"/>
    <w:rsid w:val="006B56C4"/>
    <w:rsid w:val="007035CD"/>
    <w:rsid w:val="007178F5"/>
    <w:rsid w:val="007248B8"/>
    <w:rsid w:val="0073653A"/>
    <w:rsid w:val="0076310E"/>
    <w:rsid w:val="0077250F"/>
    <w:rsid w:val="007734B8"/>
    <w:rsid w:val="007C17EE"/>
    <w:rsid w:val="007D0F7B"/>
    <w:rsid w:val="00831B28"/>
    <w:rsid w:val="008A64AD"/>
    <w:rsid w:val="008E64D7"/>
    <w:rsid w:val="0092700E"/>
    <w:rsid w:val="00942BFC"/>
    <w:rsid w:val="00963F3F"/>
    <w:rsid w:val="00983055"/>
    <w:rsid w:val="00990C91"/>
    <w:rsid w:val="00A05A39"/>
    <w:rsid w:val="00A11997"/>
    <w:rsid w:val="00A5085E"/>
    <w:rsid w:val="00A54F18"/>
    <w:rsid w:val="00A809FC"/>
    <w:rsid w:val="00A90A1A"/>
    <w:rsid w:val="00AF7FAC"/>
    <w:rsid w:val="00B130F7"/>
    <w:rsid w:val="00B36A73"/>
    <w:rsid w:val="00B80529"/>
    <w:rsid w:val="00B90481"/>
    <w:rsid w:val="00BB4B05"/>
    <w:rsid w:val="00BD4377"/>
    <w:rsid w:val="00BF09A8"/>
    <w:rsid w:val="00C03F1B"/>
    <w:rsid w:val="00C07E2E"/>
    <w:rsid w:val="00C402C8"/>
    <w:rsid w:val="00C77BBE"/>
    <w:rsid w:val="00C82EDC"/>
    <w:rsid w:val="00C97C50"/>
    <w:rsid w:val="00CA78B2"/>
    <w:rsid w:val="00CB2DC4"/>
    <w:rsid w:val="00CB4F21"/>
    <w:rsid w:val="00CC100C"/>
    <w:rsid w:val="00CE2044"/>
    <w:rsid w:val="00D02F6A"/>
    <w:rsid w:val="00D14E49"/>
    <w:rsid w:val="00D22BF2"/>
    <w:rsid w:val="00D26196"/>
    <w:rsid w:val="00D30C8D"/>
    <w:rsid w:val="00D3534A"/>
    <w:rsid w:val="00D56F25"/>
    <w:rsid w:val="00D62C23"/>
    <w:rsid w:val="00D76301"/>
    <w:rsid w:val="00E96F7E"/>
    <w:rsid w:val="00EB68A2"/>
    <w:rsid w:val="00EE3E4A"/>
    <w:rsid w:val="00F04226"/>
    <w:rsid w:val="00FA0D52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5E0"/>
  <w15:chartTrackingRefBased/>
  <w15:docId w15:val="{3802A6B3-A9DE-4D41-AD51-86BFF78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B4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F2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CDB-E4F7-4D82-8BBB-97FACCA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Starzec</dc:creator>
  <cp:keywords/>
  <cp:lastModifiedBy>Barbara Wityńska-Słącz</cp:lastModifiedBy>
  <cp:revision>2</cp:revision>
  <cp:lastPrinted>2018-12-06T12:04:00Z</cp:lastPrinted>
  <dcterms:created xsi:type="dcterms:W3CDTF">2021-03-25T10:30:00Z</dcterms:created>
  <dcterms:modified xsi:type="dcterms:W3CDTF">2021-03-25T10:30:00Z</dcterms:modified>
</cp:coreProperties>
</file>